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F9B" w:rsidRDefault="00017F9B" w:rsidP="00017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73578"/>
            <wp:effectExtent l="0" t="0" r="3175" b="0"/>
            <wp:docPr id="2" name="Рисунок 2" descr="C:\Users\Пользователь\Download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9B" w:rsidRDefault="00017F9B" w:rsidP="00017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17F9B" w:rsidRDefault="00017F9B" w:rsidP="00017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42E53" w:rsidRDefault="00017F9B" w:rsidP="00017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</w:p>
    <w:p w:rsidR="00B42E53" w:rsidRDefault="00B42E53" w:rsidP="00B42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42E53" w:rsidRPr="00B42E53" w:rsidRDefault="00B42E53" w:rsidP="00B42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ПОЯСНИТЕЛЬНАЯ ЗАПИСКА</w:t>
      </w:r>
    </w:p>
    <w:p w:rsidR="00B42E53" w:rsidRPr="00B42E53" w:rsidRDefault="00B42E53" w:rsidP="00B42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42E53" w:rsidRPr="00B42E53" w:rsidRDefault="00B42E53" w:rsidP="00B42E5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Образовательная программа  «Первые шаги в робототехнику»  имеет </w:t>
      </w:r>
      <w:r w:rsidRPr="00B42E53">
        <w:rPr>
          <w:rFonts w:ascii="Times New Roman" w:hAnsi="Times New Roman" w:cs="Times New Roman"/>
          <w:b/>
          <w:sz w:val="28"/>
          <w:szCs w:val="28"/>
        </w:rPr>
        <w:t>техническую направленность</w:t>
      </w:r>
      <w:r w:rsidRPr="00B42E53">
        <w:rPr>
          <w:rFonts w:ascii="Times New Roman" w:hAnsi="Times New Roman" w:cs="Times New Roman"/>
          <w:sz w:val="28"/>
          <w:szCs w:val="28"/>
        </w:rPr>
        <w:t xml:space="preserve">  и ориентирована на научно-техническую подготовку  детей начальной школы, формирование творческого технического мышления, профессиональной ориентации обучающихся.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целесообразность, практическая значимость образовательной программы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 </w:t>
      </w:r>
      <w:r w:rsidRPr="00B42E53">
        <w:rPr>
          <w:rFonts w:ascii="Times New Roman" w:hAnsi="Times New Roman" w:cs="Times New Roman"/>
          <w:sz w:val="28"/>
          <w:szCs w:val="28"/>
        </w:rPr>
        <w:tab/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робототехники в настоящее время включено в перечень приоритетных направлений технологического развития в сфере информационных технологий, которые определены Правительством в рамках «Стратегии развития отрасли информационных технологий в РФ на 2014–2020 годы и на перспективу до 2025 года»[1]. Важным условием успешной подготовки  инженерно-технических кадров в рамках обозначенной стратегии развития является внедрение инженерно-технического образования в систему воспитания школьников и даже дошкольников. Развитие образовательной робототехники в России сегодня идет в двух направлениях: в рамках общей и дополнительной системы образования. Образовательная робототехника позволяет вовлечь в процесс технического творчества детей, начиная с младшего школьного возраста, дает возможность учащимся создавать инновации своими руками, и заложить основы успешного освоения профессии инженера в будущем.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образовании применяют различные робототехнические комплексы, одним из которых является конструктор LEGO </w:t>
      </w:r>
      <w:r w:rsidRPr="00B42E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Технология и физика. Работа с образовательными конструкторами LEGO </w:t>
      </w:r>
      <w:r w:rsidRPr="00B42E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учащимся в форме игры исследовать основы механики, физики и программирования. Разработка, сборка и построение алгоритма поведения модели позволяет учащимся самостоятельно освоить целый набор знаний из разных областей, в том числе робототехники, электроники, механики, программирования, что способствует повышению интереса к быстроразвивающейся науке робототехнике.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выстроено таким образом, чтобы помочь школьнику постепенно, шаг за шагом раскрыть в себе творческие возможности и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конструирования и программирования управляемых моделей учащиеся получат дополнительные знания в области физики, механики и информатики, что, в конечном итоге, изменит картину восприятия учащимися технических дисциплин, переводя их из разряда умозрительных в разряд прикладных.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основные принципы конструирования простейших механических систем и алгоритмы их автоматического функционирования под управлением программируемых контроллеров, послужат хорошей почвой для последующего освоения более сложного теоретического материала на занятиях.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самостоятельной разработки и конструирования управляемых моделей для учащихся в современном мире является очень мощным стимулом к познанию нового и формированию стремления к самостоятельному созиданию, способствует развитию уверенности в своих силах и расширению горизонтов познания. Занятия по программе «Образовательная робототехника на базе конструктора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позволяют заложить фундамент для подготовки будущих специалистов нового склада, способных к совершению инновационного прорыва в современной науке и технике.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Важнейшей отличительной особенностью стандартов нового поколения является их </w:t>
      </w:r>
      <w:r w:rsidRPr="00B42E5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ориентация на результаты образования, </w:t>
      </w: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причем они рассматриваются на основе </w:t>
      </w:r>
      <w:r w:rsidRPr="00B42E5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системно-</w:t>
      </w:r>
      <w:proofErr w:type="spellStart"/>
      <w:r w:rsidRPr="00B42E5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деятельностного</w:t>
      </w:r>
      <w:proofErr w:type="spellEnd"/>
      <w:r w:rsidRPr="00B42E5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подхода.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Процессы обучения и воспитания не сами по себе развивают человека, а лишь тогда, когда они имеют деятельностью формы и способствуют формированию тех или иных типов деятельности.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выступает как внешнее условие развития у ребенка познавательных процессов. Чтобы ребенок развивался, необходимо организовать его деятельность. Значит, образовательная задача состоит в организации условий, провоцирующих детское действие.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Такую стратегию обучения легко реализовать в образовательной среде LEGO (ЛЕГО), которая объединяет в себе специально скомпонованные для занятий в группе комплекты ЛЕГО, тщательно продуманную систему заданий для детей и четко сформулированную образовательную концепцию.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занятия опираются на естественный интерес к разработке и постройке различных деталей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модель, которая выполняет поставленную ими же самими задачу.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>Изучая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Одна из задач курса заключается в том, чтобы перевести уровень общения ребят с техникой «</w:t>
      </w:r>
      <w:proofErr w:type="gram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ты</w:t>
      </w:r>
      <w:proofErr w:type="gram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», познакомить с профессией инженера.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>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 Поэтому вторая задача курса состоит в том, чтобы научить ребят грамотно выразить свою идею, спроектировать ее техническое и программное решение, реализовать ее в виде модели, способной к функционированию.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 </w:t>
      </w:r>
      <w:r w:rsidRPr="00B42E53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Внедрение разнообразных </w:t>
      </w:r>
      <w:proofErr w:type="spellStart"/>
      <w:r w:rsidRPr="00B42E5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42E53">
        <w:rPr>
          <w:rFonts w:ascii="Times New Roman" w:hAnsi="Times New Roman" w:cs="Times New Roman"/>
          <w:sz w:val="28"/>
          <w:szCs w:val="28"/>
        </w:rPr>
        <w:t>-конструкторов во внеурочную деятельность детей разного возраста помогает решить проблему занятости детей, а также способствует многостороннему развитию личности ребенка.</w:t>
      </w:r>
    </w:p>
    <w:p w:rsidR="00B42E53" w:rsidRPr="00B42E53" w:rsidRDefault="00B42E53" w:rsidP="00B42E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 xml:space="preserve">Ведущие теоретические идеи образовательной программы – </w:t>
      </w:r>
      <w:r w:rsidRPr="00B42E53">
        <w:rPr>
          <w:rFonts w:ascii="Times New Roman" w:hAnsi="Times New Roman" w:cs="Times New Roman"/>
          <w:sz w:val="28"/>
          <w:szCs w:val="28"/>
        </w:rPr>
        <w:t xml:space="preserve">обучение через  проектную деятельность. В результате выполнения мини-проектов, учащиеся осваивают основы робототехники и программирования. </w:t>
      </w:r>
    </w:p>
    <w:p w:rsidR="00B42E53" w:rsidRPr="00B42E53" w:rsidRDefault="00B42E53" w:rsidP="00B42E5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b/>
          <w:color w:val="000000"/>
          <w:sz w:val="28"/>
          <w:szCs w:val="28"/>
        </w:rPr>
        <w:t>Отличительной особенностью</w:t>
      </w: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программы от уже </w:t>
      </w:r>
      <w:proofErr w:type="gram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существующих</w:t>
      </w:r>
      <w:proofErr w:type="gram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, является включение в содержание раздела «Программирование в </w:t>
      </w:r>
      <w:proofErr w:type="spell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Scratch</w:t>
      </w:r>
      <w:proofErr w:type="spell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1.4», которое позволяет программировать модели, собранные из конструктора LEGO </w:t>
      </w:r>
      <w:proofErr w:type="spell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WeDo</w:t>
      </w:r>
      <w:proofErr w:type="spell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, а также создавать анимированные интерактивные истории. А так же познакомиться с азами физических законов и физическими явлениями при работе с конструктором LEGO </w:t>
      </w:r>
      <w:proofErr w:type="spell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9886 «Технология и физика».</w:t>
      </w:r>
    </w:p>
    <w:p w:rsidR="00B42E53" w:rsidRPr="00B42E53" w:rsidRDefault="00B42E53" w:rsidP="00B42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Ключевые понятия образовательной программы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В образовательной программе используются следующие термины и понятия: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Общие термины: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B42E53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B42E53">
        <w:rPr>
          <w:rFonts w:ascii="Times New Roman" w:hAnsi="Times New Roman" w:cs="Times New Roman"/>
          <w:sz w:val="28"/>
          <w:szCs w:val="28"/>
        </w:rPr>
        <w:t xml:space="preserve">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Pr="00B42E53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B42E53">
        <w:rPr>
          <w:rFonts w:ascii="Times New Roman" w:hAnsi="Times New Roman" w:cs="Times New Roman"/>
          <w:bCs/>
          <w:sz w:val="28"/>
          <w:szCs w:val="28"/>
        </w:rPr>
        <w:t>часть образовательной программы</w:t>
      </w:r>
      <w:r w:rsidRPr="00B42E53">
        <w:rPr>
          <w:rFonts w:ascii="Times New Roman" w:hAnsi="Times New Roman" w:cs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B42E53">
        <w:rPr>
          <w:rFonts w:ascii="Times New Roman" w:hAnsi="Times New Roman" w:cs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Средства обучения и воспитания</w:t>
      </w:r>
      <w:r w:rsidRPr="00B42E53">
        <w:rPr>
          <w:rFonts w:ascii="Times New Roman" w:hAnsi="Times New Roman" w:cs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B42E53" w:rsidRPr="00B42E53" w:rsidRDefault="00B42E53" w:rsidP="00B42E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Специальные термины: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r w:rsidRPr="00B42E53">
        <w:rPr>
          <w:rFonts w:ascii="Times New Roman" w:hAnsi="Times New Roman" w:cs="Times New Roman"/>
          <w:sz w:val="28"/>
          <w:szCs w:val="28"/>
        </w:rPr>
        <w:t xml:space="preserve">- набор </w:t>
      </w:r>
      <w:hyperlink r:id="rId7" w:tooltip="Оператор (программирование)" w:history="1">
        <w:r w:rsidRPr="00B42E53">
          <w:rPr>
            <w:rFonts w:ascii="Times New Roman" w:hAnsi="Times New Roman" w:cs="Times New Roman"/>
            <w:sz w:val="28"/>
            <w:szCs w:val="28"/>
          </w:rPr>
          <w:t>инструкций</w:t>
        </w:r>
      </w:hyperlink>
      <w:r w:rsidRPr="00B42E53">
        <w:rPr>
          <w:rFonts w:ascii="Times New Roman" w:hAnsi="Times New Roman" w:cs="Times New Roman"/>
          <w:sz w:val="28"/>
          <w:szCs w:val="28"/>
        </w:rPr>
        <w:t xml:space="preserve">, описывающих порядок действий исполнителя для достижения результата </w:t>
      </w:r>
      <w:hyperlink r:id="rId8" w:tooltip="Решение задач" w:history="1">
        <w:r w:rsidRPr="00B42E53">
          <w:rPr>
            <w:rFonts w:ascii="Times New Roman" w:hAnsi="Times New Roman" w:cs="Times New Roman"/>
            <w:sz w:val="28"/>
            <w:szCs w:val="28"/>
          </w:rPr>
          <w:t>решения задачи</w:t>
        </w:r>
      </w:hyperlink>
      <w:r w:rsidRPr="00B42E53">
        <w:rPr>
          <w:rFonts w:ascii="Times New Roman" w:hAnsi="Times New Roman" w:cs="Times New Roman"/>
          <w:sz w:val="28"/>
          <w:szCs w:val="28"/>
        </w:rPr>
        <w:t xml:space="preserve"> за конечное число действий, при любом наборе исходных данных.</w:t>
      </w:r>
    </w:p>
    <w:p w:rsidR="00B42E53" w:rsidRPr="00B42E53" w:rsidRDefault="00B42E53" w:rsidP="00B42E53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Датчик расстояния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обнаружить объекты на расстоянии до 15 см, соответственно можно запрограммировать выполнение каких-либо действий при наступлении этого события. Например, чтобы машинка при обнаружении препятствия не сталкивалась с ним, а ехала в обратную сторону.</w:t>
      </w:r>
    </w:p>
    <w:p w:rsidR="00B42E53" w:rsidRPr="00B42E53" w:rsidRDefault="00B42E53" w:rsidP="00B42E53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Датчик наклона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различает шесть положений: «носом вверх», «носом вниз», «на левый бок», «на правый бок», «нет наклона» и «любой наклон». На каждое такое событие можно задать свое действие.</w:t>
      </w:r>
    </w:p>
    <w:p w:rsidR="00B42E53" w:rsidRPr="00B42E53" w:rsidRDefault="00B42E53" w:rsidP="00B42E53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Лего</w:t>
      </w:r>
      <w:proofErr w:type="spellEnd"/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-коммутатор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-ч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USB-порт компьютера подается питание на моторы, а также осуществляется обмен данными между датчиками и к</w:t>
      </w:r>
      <w:r w:rsidRPr="00B42E53">
        <w:rPr>
          <w:rFonts w:ascii="Helvetica" w:hAnsi="Helvetica" w:cs="Helvetica"/>
          <w:b/>
          <w:bCs/>
          <w:color w:val="444444"/>
          <w:sz w:val="20"/>
          <w:szCs w:val="20"/>
        </w:rPr>
        <w:t xml:space="preserve"> </w:t>
      </w:r>
      <w:r w:rsidRPr="00B42E53">
        <w:rPr>
          <w:rFonts w:ascii="Times New Roman" w:hAnsi="Times New Roman" w:cs="Times New Roman"/>
          <w:b/>
          <w:bCs/>
          <w:sz w:val="28"/>
          <w:szCs w:val="28"/>
        </w:rPr>
        <w:t xml:space="preserve">Ресурсный набор </w:t>
      </w:r>
      <w:proofErr w:type="spellStart"/>
      <w:r w:rsidRPr="00B42E53">
        <w:rPr>
          <w:rFonts w:ascii="Times New Roman" w:hAnsi="Times New Roman" w:cs="Times New Roman"/>
          <w:b/>
          <w:bCs/>
          <w:sz w:val="28"/>
          <w:szCs w:val="28"/>
        </w:rPr>
        <w:t>WeDo</w:t>
      </w:r>
      <w:proofErr w:type="spellEnd"/>
      <w:r w:rsidRPr="00B42E53">
        <w:rPr>
          <w:rFonts w:ascii="Times New Roman" w:hAnsi="Times New Roman" w:cs="Times New Roman"/>
          <w:sz w:val="28"/>
          <w:szCs w:val="28"/>
        </w:rPr>
        <w:t xml:space="preserve"> приобретается дополнительно к базовому и расширяет его технические и образовательные </w:t>
      </w:r>
      <w:proofErr w:type="spellStart"/>
      <w:r w:rsidRPr="00B42E53">
        <w:rPr>
          <w:rFonts w:ascii="Times New Roman" w:hAnsi="Times New Roman" w:cs="Times New Roman"/>
          <w:sz w:val="28"/>
          <w:szCs w:val="28"/>
        </w:rPr>
        <w:t>возможности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омпьютером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/>
          <w:bCs/>
          <w:sz w:val="28"/>
          <w:szCs w:val="28"/>
        </w:rPr>
        <w:t>Зубчатое колесо</w:t>
      </w:r>
      <w:r w:rsidRPr="00B42E53">
        <w:rPr>
          <w:rFonts w:ascii="Times New Roman" w:hAnsi="Times New Roman" w:cs="Times New Roman"/>
          <w:bCs/>
          <w:sz w:val="28"/>
          <w:szCs w:val="28"/>
        </w:rPr>
        <w:t xml:space="preserve"> - Колесо, по периметру которого расположены зубья. Зубья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одного колеса входят в зацепление с зубьями другого колеса и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передают ему движение. Их часто называют шестернями.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/>
          <w:bCs/>
          <w:sz w:val="28"/>
          <w:szCs w:val="28"/>
        </w:rPr>
        <w:t xml:space="preserve">Зубчатое </w:t>
      </w:r>
      <w:proofErr w:type="spellStart"/>
      <w:r w:rsidRPr="00B42E53">
        <w:rPr>
          <w:rFonts w:ascii="Times New Roman" w:hAnsi="Times New Roman" w:cs="Times New Roman"/>
          <w:b/>
          <w:bCs/>
          <w:sz w:val="28"/>
          <w:szCs w:val="28"/>
        </w:rPr>
        <w:t>колесо</w:t>
      </w:r>
      <w:proofErr w:type="gramStart"/>
      <w:r w:rsidRPr="00B42E53">
        <w:rPr>
          <w:rFonts w:ascii="Times New Roman" w:hAnsi="Times New Roman" w:cs="Times New Roman"/>
          <w:b/>
          <w:bCs/>
          <w:sz w:val="28"/>
          <w:szCs w:val="28"/>
        </w:rPr>
        <w:t>,к</w:t>
      </w:r>
      <w:proofErr w:type="gramEnd"/>
      <w:r w:rsidRPr="00B42E53">
        <w:rPr>
          <w:rFonts w:ascii="Times New Roman" w:hAnsi="Times New Roman" w:cs="Times New Roman"/>
          <w:b/>
          <w:bCs/>
          <w:sz w:val="28"/>
          <w:szCs w:val="28"/>
        </w:rPr>
        <w:t>оронное</w:t>
      </w:r>
      <w:proofErr w:type="spellEnd"/>
      <w:r w:rsidRPr="00B42E5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B42E53">
        <w:rPr>
          <w:rFonts w:ascii="Times New Roman" w:hAnsi="Times New Roman" w:cs="Times New Roman"/>
          <w:bCs/>
          <w:sz w:val="28"/>
          <w:szCs w:val="28"/>
        </w:rPr>
        <w:t>В таком колесе зубья располагаются на одной из его боковых поверхностей, придавая колесу сходство с короной. Коронное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зубчатое колесо, работая в паре с обычным зубчатым колесом,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изменяет направление вращения на 90°.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/>
          <w:bCs/>
          <w:sz w:val="28"/>
          <w:szCs w:val="28"/>
        </w:rPr>
        <w:t>Зубчатое колесо, червячно</w:t>
      </w:r>
      <w:proofErr w:type="gramStart"/>
      <w:r w:rsidRPr="00B42E53">
        <w:rPr>
          <w:rFonts w:ascii="Times New Roman" w:hAnsi="Times New Roman" w:cs="Times New Roman"/>
          <w:b/>
          <w:bCs/>
          <w:sz w:val="28"/>
          <w:szCs w:val="28"/>
        </w:rPr>
        <w:t>е-</w:t>
      </w:r>
      <w:proofErr w:type="gramEnd"/>
      <w:r w:rsidRPr="00B42E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42E53">
        <w:rPr>
          <w:rFonts w:ascii="Times New Roman" w:hAnsi="Times New Roman" w:cs="Times New Roman"/>
          <w:bCs/>
          <w:sz w:val="28"/>
          <w:szCs w:val="28"/>
        </w:rPr>
        <w:t xml:space="preserve">Это цилиндр, имеющий один зуб, выполненный в виде спирали (наподобие винта). В паре с </w:t>
      </w:r>
      <w:proofErr w:type="gramStart"/>
      <w:r w:rsidRPr="00B42E53">
        <w:rPr>
          <w:rFonts w:ascii="Times New Roman" w:hAnsi="Times New Roman" w:cs="Times New Roman"/>
          <w:bCs/>
          <w:sz w:val="28"/>
          <w:szCs w:val="28"/>
        </w:rPr>
        <w:t>обычным</w:t>
      </w:r>
      <w:proofErr w:type="gramEnd"/>
      <w:r w:rsidRPr="00B42E53">
        <w:rPr>
          <w:rFonts w:ascii="Times New Roman" w:hAnsi="Times New Roman" w:cs="Times New Roman"/>
          <w:bCs/>
          <w:sz w:val="28"/>
          <w:szCs w:val="28"/>
        </w:rPr>
        <w:t xml:space="preserve"> зубчатым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колесом используется для снижения скорости и повышения передаваемого усилия.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/>
          <w:bCs/>
          <w:sz w:val="28"/>
          <w:szCs w:val="28"/>
        </w:rPr>
        <w:t>Кулачок</w:t>
      </w:r>
      <w:r w:rsidRPr="00B42E53">
        <w:rPr>
          <w:rFonts w:ascii="Times New Roman" w:hAnsi="Times New Roman" w:cs="Times New Roman"/>
          <w:bCs/>
          <w:sz w:val="28"/>
          <w:szCs w:val="28"/>
        </w:rPr>
        <w:t xml:space="preserve"> - Колесо некруглой, яйцеобразной формы, которое используют </w:t>
      </w:r>
      <w:proofErr w:type="gramStart"/>
      <w:r w:rsidRPr="00B42E53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 xml:space="preserve">преобразования вращательного движения (кулачка) </w:t>
      </w:r>
      <w:proofErr w:type="gramStart"/>
      <w:r w:rsidRPr="00B42E53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B42E53">
        <w:rPr>
          <w:rFonts w:ascii="Times New Roman" w:hAnsi="Times New Roman" w:cs="Times New Roman"/>
          <w:bCs/>
          <w:sz w:val="28"/>
          <w:szCs w:val="28"/>
        </w:rPr>
        <w:t xml:space="preserve"> возвратно-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E53">
        <w:rPr>
          <w:rFonts w:ascii="Times New Roman" w:hAnsi="Times New Roman" w:cs="Times New Roman"/>
          <w:bCs/>
          <w:sz w:val="28"/>
          <w:szCs w:val="28"/>
        </w:rPr>
        <w:t>поступательное движение соприкасающегося с ним тела (толкателя).</w:t>
      </w:r>
    </w:p>
    <w:p w:rsidR="00B42E53" w:rsidRPr="00B42E53" w:rsidRDefault="00B42E53" w:rsidP="00B42E53">
      <w:pPr>
        <w:spacing w:line="240" w:lineRule="auto"/>
        <w:jc w:val="both"/>
        <w:rPr>
          <w:rFonts w:ascii="ChaletCyrillic-LondonSixty" w:hAnsi="ChaletCyrillic-LondonSixty" w:cs="ChaletCyrillic-LondonSixty"/>
          <w:sz w:val="18"/>
          <w:szCs w:val="1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B42E53">
        <w:rPr>
          <w:rFonts w:ascii="ChaletCyrillic-NewYorkSixty" w:hAnsi="ChaletCyrillic-NewYorkSixty" w:cs="ChaletCyrillic-NewYorkSixty"/>
          <w:sz w:val="18"/>
          <w:szCs w:val="18"/>
        </w:rPr>
        <w:t xml:space="preserve"> </w:t>
      </w:r>
      <w:r w:rsidRPr="00B42E53">
        <w:rPr>
          <w:rFonts w:ascii="Times New Roman" w:hAnsi="Times New Roman" w:cs="Times New Roman"/>
          <w:bCs/>
          <w:sz w:val="28"/>
          <w:szCs w:val="28"/>
        </w:rPr>
        <w:t>Набор инструкций для компьютера</w:t>
      </w:r>
      <w:r w:rsidRPr="00B42E53">
        <w:rPr>
          <w:rFonts w:ascii="ChaletCyrillic-LondonSixty" w:hAnsi="ChaletCyrillic-LondonSixty" w:cs="ChaletCyrillic-LondonSixty"/>
          <w:sz w:val="18"/>
          <w:szCs w:val="18"/>
        </w:rPr>
        <w:t>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Ремень</w:t>
      </w:r>
      <w:r w:rsidRPr="00B42E53">
        <w:rPr>
          <w:rFonts w:ascii="Times New Roman" w:hAnsi="Times New Roman" w:cs="Times New Roman"/>
          <w:sz w:val="28"/>
          <w:szCs w:val="28"/>
        </w:rPr>
        <w:t xml:space="preserve"> - Замкнутая лента, надетая на два шкива, чтобы один из них мог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вращать другой.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Рычаг</w:t>
      </w:r>
      <w:r w:rsidRPr="00B42E53">
        <w:rPr>
          <w:rFonts w:ascii="Times New Roman" w:hAnsi="Times New Roman" w:cs="Times New Roman"/>
          <w:sz w:val="28"/>
          <w:szCs w:val="28"/>
        </w:rPr>
        <w:t xml:space="preserve"> - Перекладина, которая при приложении силы, поворачивается</w:t>
      </w:r>
    </w:p>
    <w:p w:rsidR="00B42E53" w:rsidRPr="00B42E53" w:rsidRDefault="00B42E53" w:rsidP="00B42E5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вокруг какой-либо фиксированной точки (оси).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программы: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интереса к техническому творчеству и обучение их конструированию через создание простейших моделей и управления готовыми моделями с помощью простейших компьютерных программ, а также развитие научно – технического мышления и творчества обучающихся посредством образовательных конструкторов.</w:t>
      </w:r>
    </w:p>
    <w:p w:rsidR="00B42E53" w:rsidRPr="00B42E53" w:rsidRDefault="00B42E53" w:rsidP="00B42E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53" w:rsidRPr="00B42E53" w:rsidRDefault="00B42E53" w:rsidP="00B42E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53" w:rsidRPr="00B42E53" w:rsidRDefault="00B42E53" w:rsidP="00B42E5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B42E53" w:rsidRPr="00B42E53" w:rsidRDefault="00B42E53" w:rsidP="00B42E5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Образовательные: </w:t>
      </w:r>
    </w:p>
    <w:p w:rsidR="00B42E53" w:rsidRPr="00B42E53" w:rsidRDefault="00B42E53" w:rsidP="00C97A8F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и навыков конструирования, </w:t>
      </w:r>
    </w:p>
    <w:p w:rsidR="00B42E53" w:rsidRPr="00B42E53" w:rsidRDefault="00B42E53" w:rsidP="00C97A8F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опыта при решении конструкторских  задач по механике, знакомство и освоение  программирования в компьютерной среде моделирования LEGO WE DO, </w:t>
      </w:r>
      <w:r w:rsidRPr="00B42E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2E53" w:rsidRPr="00B42E53" w:rsidRDefault="00B42E53" w:rsidP="00C97A8F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достаточно самостоятельно решать технические задачи в процессе конструирования моделей </w:t>
      </w:r>
    </w:p>
    <w:p w:rsidR="00B42E53" w:rsidRPr="00B42E53" w:rsidRDefault="00B42E53" w:rsidP="00C97A8F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основам конструирования и программирования </w:t>
      </w:r>
    </w:p>
    <w:p w:rsidR="00B42E53" w:rsidRPr="00B42E53" w:rsidRDefault="00B42E53" w:rsidP="00C97A8F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мотивации учащихся к получению знаний, помогать формировать творческую  личность ребенка</w:t>
      </w:r>
    </w:p>
    <w:p w:rsidR="00B42E53" w:rsidRPr="00B42E53" w:rsidRDefault="00B42E53" w:rsidP="00B42E53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53" w:rsidRPr="00B42E53" w:rsidRDefault="00B42E53" w:rsidP="00B42E5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Развивающие:  </w:t>
      </w:r>
    </w:p>
    <w:p w:rsidR="00B42E53" w:rsidRPr="00B42E53" w:rsidRDefault="00B42E53" w:rsidP="00C97A8F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творческой активности,  самостоятельности в принятии решений в различных ситуациях; </w:t>
      </w:r>
    </w:p>
    <w:p w:rsidR="00B42E53" w:rsidRPr="00B42E53" w:rsidRDefault="00B42E53" w:rsidP="00C97A8F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технике, конструированию, программированию, высоким технологиям;</w:t>
      </w:r>
    </w:p>
    <w:p w:rsidR="00B42E53" w:rsidRPr="00B42E53" w:rsidRDefault="00B42E53" w:rsidP="00C97A8F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внимания, памяти, воображения, мышления (логического, творческого); </w:t>
      </w:r>
    </w:p>
    <w:p w:rsidR="00B42E53" w:rsidRPr="00B42E53" w:rsidRDefault="00B42E53" w:rsidP="00C97A8F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излагать мысли в четкой логической последовательности;</w:t>
      </w:r>
    </w:p>
    <w:p w:rsidR="00B42E53" w:rsidRPr="00B42E53" w:rsidRDefault="00B42E53" w:rsidP="00C97A8F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конструкторских, инженерных и вычислительных навыков; </w:t>
      </w:r>
    </w:p>
    <w:p w:rsidR="00B42E53" w:rsidRPr="00B42E53" w:rsidRDefault="00B42E53" w:rsidP="00C97A8F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моторики. </w:t>
      </w:r>
    </w:p>
    <w:p w:rsidR="00B42E53" w:rsidRPr="00B42E53" w:rsidRDefault="00B42E53" w:rsidP="00B42E53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53" w:rsidRPr="00B42E53" w:rsidRDefault="00B42E53" w:rsidP="00B42E5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Воспитательные: </w:t>
      </w:r>
    </w:p>
    <w:p w:rsidR="00B42E53" w:rsidRPr="00B42E53" w:rsidRDefault="00B42E53" w:rsidP="00C97A8F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качества творческой личности с активной жизненной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позицией;</w:t>
      </w:r>
    </w:p>
    <w:p w:rsidR="00B42E53" w:rsidRPr="00B42E53" w:rsidRDefault="00B42E53" w:rsidP="00C97A8F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гармонично развитую, общественно активную личность, сочетающую в себе духовное богатство, моральную чистоту и физиологическое совершенство;</w:t>
      </w:r>
    </w:p>
    <w:p w:rsidR="00B42E53" w:rsidRPr="00B42E53" w:rsidRDefault="00B42E53" w:rsidP="00C97A8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 воспитанию  личностных  качеств: целеустремленности, настойчивости, самостоятельности, чувства  коллективизма  и  взаимной  поддержки,  чувство  такта.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принципы, на которых построено обучение: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систематичность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систему знаний в области начальной робототехники, включающую в себя знания из областей основ механики, физики и программирования. Последовательность же расположения тем программы обуславливается логикой преемственного наращивания количества и качества знаний о принципах построения и программирования управляемых моделей на основе знаний об элементах и базовых конструкциях модели, этапах и способах сборки.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гуманистическая направленность педагогического процесса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  с учетом одного из приоритетных направлений развития в сфере информационных технологий и возрастающей потребности общества в высококвалифицированных  специалистах инженерных специальностей, и реализует начальную профориентацию учащихся.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связь педагогического процесса с жизнью и практикой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программе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базируется на принципе практического обучения: центральное место отводится разработке управляемых моделей на базе конструкторов LEGO </w:t>
      </w:r>
      <w:r w:rsidRPr="00B42E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подразумевает сначала обдумывание, а затем создание моделей.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сознательность и активность учащихся в обучении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реализуется в программе через целенаправленное активное восприятие знаний в области конструирования и программирования, их самостоятельное осмысление, творческую переработку и применение.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прочность закрепления знаний, умений и навыков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обучения зависит от того, насколько прочно закрепляются знания. Закрепление умений и навыков по конструированию и программированию моделей достигается неоднократным целенаправленным повторением и тренировкой в ходе анализа конструкции моделей, составления технического паспорта, продумывания возможных модификаций исходных моделей и разработки собственных.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наглядность обучения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техники сборки робототехнических сре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оводится на конкретных изделиях и программных продуктах: к каждому из заданий комплекта прилагается анимированная презентация с участием фигурок героев, чтобы проиллюстрировать занятие, заинтересовать учеников, побудить их к обсуждению темы занятия.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принцип </w:t>
      </w:r>
      <w:proofErr w:type="spellStart"/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проблемности</w:t>
      </w:r>
      <w:proofErr w:type="spellEnd"/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обучения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обучения перед учащимися ставятся задачи различной степени сложности, результатом решения которых является работающий механизм/управляемая модель, что способствует развитию у учащихся таких качеств как индивидуальность, инициативность, критичность, самостоятельность, а также ведет к повышению уровня интеллектуальной, мотивационной и других сфер.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 воспитания личности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учащиеся не только приобретает знания и нарабатывает навыки, но и развивают свои способности, умственные и моральные качества, такие как, умение работать в команде, умение подчинять личные интересы общей цели, настойчивость в достижении поставленной цели, трудолюбие, ответственность, дисциплинированность, внимательность, аккуратность и др.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E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 индивидуального подхода в обучении</w:t>
      </w:r>
    </w:p>
    <w:p w:rsidR="00B42E53" w:rsidRPr="00B42E53" w:rsidRDefault="00B42E53" w:rsidP="00B42E5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индивидуального подхода реализуется в возможности каждого учащегося работать в своем режиме за счет большой вариативности исходных заданий и уровня их сложности, при подборе которых педагог исходит из индивидуальных особенностей детей.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Межпредметные</w:t>
      </w:r>
      <w:proofErr w:type="spellEnd"/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связи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E53">
        <w:rPr>
          <w:rFonts w:ascii="Times New Roman" w:hAnsi="Times New Roman" w:cs="Times New Roman"/>
          <w:i/>
          <w:sz w:val="28"/>
          <w:szCs w:val="28"/>
        </w:rPr>
        <w:t>ИКТ:</w:t>
      </w:r>
    </w:p>
    <w:p w:rsidR="00B42E53" w:rsidRPr="00B42E53" w:rsidRDefault="00B42E53" w:rsidP="00C97A8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Моделирование и изучение моделей;</w:t>
      </w:r>
    </w:p>
    <w:p w:rsidR="00B42E53" w:rsidRPr="00B42E53" w:rsidRDefault="00B42E53" w:rsidP="00C97A8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Программирование;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i/>
          <w:sz w:val="28"/>
          <w:szCs w:val="28"/>
        </w:rPr>
        <w:t>Естественные науки</w:t>
      </w:r>
      <w:r w:rsidRPr="00B42E53">
        <w:rPr>
          <w:rFonts w:ascii="Times New Roman" w:hAnsi="Times New Roman" w:cs="Times New Roman"/>
          <w:sz w:val="28"/>
          <w:szCs w:val="28"/>
        </w:rPr>
        <w:t>:</w:t>
      </w:r>
    </w:p>
    <w:p w:rsidR="00B42E53" w:rsidRPr="00B42E53" w:rsidRDefault="00B42E53" w:rsidP="00C97A8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Изучение энергии, сил, скорости;</w:t>
      </w:r>
    </w:p>
    <w:p w:rsidR="00B42E53" w:rsidRPr="00B42E53" w:rsidRDefault="00B42E53" w:rsidP="00C97A8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Определение скорости объекта, используя количественное соотношение между скоростью, расстоянием и временем;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E53">
        <w:rPr>
          <w:rFonts w:ascii="Times New Roman" w:hAnsi="Times New Roman" w:cs="Times New Roman"/>
          <w:i/>
          <w:sz w:val="28"/>
          <w:szCs w:val="28"/>
        </w:rPr>
        <w:t>Технология:</w:t>
      </w:r>
    </w:p>
    <w:p w:rsidR="00B42E53" w:rsidRPr="00B42E53" w:rsidRDefault="00B42E53" w:rsidP="00C97A8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Способы решения технических задач;</w:t>
      </w:r>
    </w:p>
    <w:p w:rsidR="00B42E53" w:rsidRPr="00B42E53" w:rsidRDefault="00B42E53" w:rsidP="00C97A8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Сборка, проверка и оценка моделей;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E53">
        <w:rPr>
          <w:rFonts w:ascii="Times New Roman" w:hAnsi="Times New Roman" w:cs="Times New Roman"/>
          <w:i/>
          <w:sz w:val="28"/>
          <w:szCs w:val="28"/>
        </w:rPr>
        <w:t>Математика:</w:t>
      </w:r>
    </w:p>
    <w:p w:rsidR="00B42E53" w:rsidRPr="00B42E53" w:rsidRDefault="00B42E53" w:rsidP="00C97A8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Понимание и использование простых и десятичных дробей, процентов, отношений и пропорций;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E53">
        <w:rPr>
          <w:rFonts w:ascii="Times New Roman" w:hAnsi="Times New Roman" w:cs="Times New Roman"/>
          <w:i/>
          <w:sz w:val="28"/>
          <w:szCs w:val="28"/>
        </w:rPr>
        <w:t>Язык и литература:</w:t>
      </w:r>
    </w:p>
    <w:p w:rsidR="00B42E53" w:rsidRPr="00B42E53" w:rsidRDefault="00B42E53" w:rsidP="00C97A8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Увеличение словарного запаса;</w:t>
      </w:r>
    </w:p>
    <w:p w:rsidR="00B42E53" w:rsidRPr="00B42E53" w:rsidRDefault="00B42E53" w:rsidP="00C97A8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Умение выступать на заданную тему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Формы организации учебного процесса.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B42E53">
        <w:rPr>
          <w:rFonts w:ascii="Times New Roman" w:hAnsi="Times New Roman" w:cs="Times New Roman"/>
          <w:b/>
          <w:sz w:val="28"/>
          <w:szCs w:val="28"/>
        </w:rPr>
        <w:t>формой обучения</w:t>
      </w:r>
      <w:r w:rsidRPr="00B42E53">
        <w:rPr>
          <w:rFonts w:ascii="Times New Roman" w:hAnsi="Times New Roman" w:cs="Times New Roman"/>
          <w:sz w:val="28"/>
          <w:szCs w:val="28"/>
        </w:rPr>
        <w:t xml:space="preserve"> является практическая работа, которая выполняется малыми группами (2-3 человека).</w:t>
      </w:r>
    </w:p>
    <w:p w:rsidR="00B42E53" w:rsidRPr="00B42E53" w:rsidRDefault="00B42E53" w:rsidP="00B42E53">
      <w:pPr>
        <w:spacing w:after="0" w:line="336" w:lineRule="exact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2E53">
        <w:rPr>
          <w:rFonts w:ascii="Times New Roman" w:eastAsia="Times New Roman" w:hAnsi="Times New Roman" w:cs="Times New Roman"/>
          <w:iCs/>
          <w:sz w:val="28"/>
          <w:szCs w:val="28"/>
        </w:rPr>
        <w:t xml:space="preserve">Используются также различные методы обучения: </w:t>
      </w:r>
    </w:p>
    <w:p w:rsidR="00B42E53" w:rsidRPr="00B42E53" w:rsidRDefault="00B42E53" w:rsidP="00B42E53">
      <w:pPr>
        <w:keepNext/>
        <w:keepLines/>
        <w:numPr>
          <w:ilvl w:val="0"/>
          <w:numId w:val="3"/>
        </w:numPr>
        <w:tabs>
          <w:tab w:val="left" w:pos="735"/>
        </w:tabs>
        <w:spacing w:after="0" w:line="336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42E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словесный</w:t>
      </w:r>
      <w:r w:rsidRPr="00B42E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42E53">
        <w:rPr>
          <w:rFonts w:ascii="Times New Roman" w:eastAsia="Times New Roman" w:hAnsi="Times New Roman" w:cs="Times New Roman"/>
          <w:sz w:val="28"/>
          <w:szCs w:val="28"/>
        </w:rPr>
        <w:t>(рассказ, беседа, лекция);</w:t>
      </w:r>
    </w:p>
    <w:p w:rsidR="00B42E53" w:rsidRPr="00B42E53" w:rsidRDefault="00B42E53" w:rsidP="00B42E53">
      <w:pPr>
        <w:numPr>
          <w:ilvl w:val="0"/>
          <w:numId w:val="3"/>
        </w:numPr>
        <w:tabs>
          <w:tab w:val="left" w:pos="735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E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наглядный</w:t>
      </w:r>
      <w:r w:rsidRPr="00B42E53">
        <w:rPr>
          <w:rFonts w:ascii="Times New Roman" w:eastAsia="Times New Roman" w:hAnsi="Times New Roman" w:cs="Times New Roman"/>
          <w:sz w:val="28"/>
          <w:szCs w:val="28"/>
        </w:rPr>
        <w:t xml:space="preserve"> (показ, демонстрация, экскурсия);</w:t>
      </w:r>
    </w:p>
    <w:p w:rsidR="00B42E53" w:rsidRPr="00B42E53" w:rsidRDefault="00B42E53" w:rsidP="00B42E53">
      <w:pPr>
        <w:numPr>
          <w:ilvl w:val="0"/>
          <w:numId w:val="3"/>
        </w:numPr>
        <w:tabs>
          <w:tab w:val="left" w:pos="74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42E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практический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</w:rPr>
        <w:t xml:space="preserve"> (работа над чертежом, эскизом, созданием модели, макета);</w:t>
      </w:r>
    </w:p>
    <w:p w:rsidR="00B42E53" w:rsidRPr="00B42E53" w:rsidRDefault="00B42E53" w:rsidP="00B42E53">
      <w:pPr>
        <w:numPr>
          <w:ilvl w:val="0"/>
          <w:numId w:val="3"/>
        </w:numPr>
        <w:tabs>
          <w:tab w:val="left" w:pos="74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E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B42E53">
        <w:rPr>
          <w:rFonts w:ascii="Times New Roman" w:eastAsia="Times New Roman" w:hAnsi="Times New Roman" w:cs="Times New Roman"/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B42E53" w:rsidRPr="00B42E53" w:rsidRDefault="00B42E53" w:rsidP="00B42E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репродуктивный метод</w:t>
      </w:r>
      <w:r w:rsidRPr="00B42E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B42E53" w:rsidRPr="00B42E53" w:rsidRDefault="00B42E53" w:rsidP="00B42E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объяснительно-иллюстративный метод; </w:t>
      </w:r>
    </w:p>
    <w:p w:rsidR="00B42E53" w:rsidRPr="00B42E53" w:rsidRDefault="00B42E53" w:rsidP="00B42E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проблемного изложения материала; </w:t>
      </w:r>
    </w:p>
    <w:p w:rsidR="00B42E53" w:rsidRPr="00B42E53" w:rsidRDefault="00B42E53" w:rsidP="00B42E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Возраст детей</w:t>
      </w:r>
      <w:r w:rsidRPr="00B42E5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детей  </w:t>
      </w:r>
      <w:r w:rsidRPr="00B42E53">
        <w:rPr>
          <w:rFonts w:ascii="Times New Roman" w:hAnsi="Times New Roman" w:cs="Times New Roman"/>
          <w:b/>
          <w:color w:val="000000"/>
          <w:sz w:val="28"/>
          <w:szCs w:val="28"/>
        </w:rPr>
        <w:t>7-9 лет.</w:t>
      </w: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Условия набора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 w:rsidRPr="00B42E53">
        <w:rPr>
          <w:rFonts w:ascii="Times New Roman" w:hAnsi="Times New Roman" w:cs="Times New Roman"/>
          <w:color w:val="000000"/>
          <w:sz w:val="28"/>
          <w:szCs w:val="28"/>
        </w:rPr>
        <w:t>бесконкурсной</w:t>
      </w:r>
      <w:proofErr w:type="spellEnd"/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основе, в объединение принимаются все желающие.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Прогнозируемые результаты</w:t>
      </w:r>
    </w:p>
    <w:p w:rsidR="00B42E53" w:rsidRPr="00B42E53" w:rsidRDefault="00B42E53" w:rsidP="00C97A8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По окончанию обучения учащиеся будут знать и уметь: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программы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и умения, полученные учащимися в ходе реализации программы: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 основных принципов механики;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классифицировать материал для создания модели; 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работать по предложенным инструкциям; 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творчески подходить к решению задачи; 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довести решение задачи до работающей модели; 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</w:t>
      </w:r>
    </w:p>
    <w:p w:rsidR="00B42E53" w:rsidRPr="00B42E53" w:rsidRDefault="00B42E53" w:rsidP="00C97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работать над проектом в команде, эффективно распределять обязанности.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Механизм оценивания образовательных результатов </w:t>
      </w:r>
    </w:p>
    <w:p w:rsidR="00B42E53" w:rsidRPr="00B42E53" w:rsidRDefault="00B42E53" w:rsidP="00B42E53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 условно  производится по пятибалльной системе:</w:t>
      </w:r>
    </w:p>
    <w:p w:rsidR="00B42E53" w:rsidRPr="00B42E53" w:rsidRDefault="00B42E53" w:rsidP="00B42E5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B42E53" w:rsidRPr="00B42E53" w:rsidRDefault="00B42E53" w:rsidP="00B42E5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B42E53" w:rsidRPr="00B42E53" w:rsidRDefault="00B42E53" w:rsidP="00B42E5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Удовлетворительное – 3: успешное  освоение воспитанником от 50 до 60% содержания образовательной программы</w:t>
      </w:r>
    </w:p>
    <w:p w:rsidR="00B42E53" w:rsidRPr="00B42E53" w:rsidRDefault="00B42E53" w:rsidP="00B42E5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Слабое – 2: освоение воспитанником  менее 50 % содержания образовательной программы.</w:t>
      </w:r>
    </w:p>
    <w:p w:rsidR="00B42E53" w:rsidRPr="00B42E53" w:rsidRDefault="00B42E53" w:rsidP="00B42E5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Полное отсутствие – 1</w:t>
      </w:r>
    </w:p>
    <w:p w:rsidR="00B42E53" w:rsidRPr="00B42E53" w:rsidRDefault="00B42E53" w:rsidP="00B42E53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Критерии оценки качества выполнения практических заданий:</w:t>
      </w:r>
    </w:p>
    <w:p w:rsidR="00B42E53" w:rsidRPr="00B42E53" w:rsidRDefault="00B42E53" w:rsidP="00B42E53">
      <w:pPr>
        <w:numPr>
          <w:ilvl w:val="0"/>
          <w:numId w:val="2"/>
        </w:numPr>
        <w:spacing w:after="120"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Сборка и программирование модели робота осуществлена без ошибок в полном соответствии с инструкцией к заданию  - хорошее освоение материала;</w:t>
      </w:r>
    </w:p>
    <w:p w:rsidR="00B42E53" w:rsidRPr="00B42E53" w:rsidRDefault="00B42E53" w:rsidP="00B42E53">
      <w:pPr>
        <w:numPr>
          <w:ilvl w:val="0"/>
          <w:numId w:val="2"/>
        </w:numPr>
        <w:spacing w:after="120"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Сборка и программирование модели робота осуществлена без ошибок в полном соответствии с инструкцией к заданию, выполнены дополнительные задания, предполагающие творческое решение учащимися поставленной задачи – отличное освоение. </w:t>
      </w:r>
    </w:p>
    <w:p w:rsidR="00B42E53" w:rsidRPr="00B42E53" w:rsidRDefault="00B42E53" w:rsidP="00B42E53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Формы подведения итогов</w:t>
      </w:r>
    </w:p>
    <w:p w:rsidR="00B42E53" w:rsidRPr="00B42E53" w:rsidRDefault="00B42E53" w:rsidP="00B42E5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по результатам конкурсных работ на муниципальной, областной выставке НТТМ;</w:t>
      </w:r>
    </w:p>
    <w:p w:rsidR="00B42E53" w:rsidRPr="00B42E53" w:rsidRDefault="00B42E53" w:rsidP="00B42E5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по результатам соревнований по робототехнике;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E53">
        <w:rPr>
          <w:rFonts w:ascii="Times New Roman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занятий  необходимо: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We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Do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9580, ресурсные наборы;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конструкторы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City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Конструкторы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Персональные компьютеры, программное обеспечение 2000095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We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Do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«Технология и физика» 9686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Набор из 352 деталей предназначен для изучения основных законов механики и теории магнетизма.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дополнительных элементов к конструктору «Технология и физика» 9686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«Пневматика». Набор дополнительных элементов для базового набора дает возможность построить пять основных моделей и четыре пневматических модели. Включает в себя многоцветные инструкции для конструирования (Технологические карты), насосы, трубы, цилиндры, клапаны, воздушный ресивер и манометр.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дополнительных элементов к конструктору «Технология и физика» 9686 LEGO 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«Возобновляемые источники энергии». Набор содержит солнечную батарею, лопасти, двигатель/генератор, светодиодные лампы,</w:t>
      </w:r>
    </w:p>
    <w:p w:rsidR="00B42E53" w:rsidRPr="00B42E53" w:rsidRDefault="00B42E53" w:rsidP="00C97A8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заданий для учащихся;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обеспечена необходимыми методическими разработками,  дидактическим материалом.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B42E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Режим занятий 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Учебный период</w:t>
      </w:r>
      <w:r w:rsidRPr="00B42E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Начало учебного периода- 1 сентября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Окончание учебного периода – 31 мая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Учебный период состоит из аудиторных и внеаудиторных занятий.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-продолжительность аудиторные занятия – 36 недель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занятий- 3 недели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Летний период</w:t>
      </w:r>
      <w:r w:rsidRPr="00B42E53">
        <w:rPr>
          <w:rFonts w:ascii="Times New Roman" w:hAnsi="Times New Roman" w:cs="Times New Roman"/>
          <w:sz w:val="28"/>
          <w:szCs w:val="28"/>
        </w:rPr>
        <w:t>: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>Начало летнего периода – 1 июня;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>Окончание летнего периода – 31 августа;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Летний период состоит из </w:t>
      </w:r>
      <w:proofErr w:type="spellStart"/>
      <w:r w:rsidRPr="00B42E53">
        <w:rPr>
          <w:rFonts w:ascii="Times New Roman" w:hAnsi="Times New Roman" w:cs="Times New Roman"/>
          <w:sz w:val="28"/>
          <w:szCs w:val="28"/>
        </w:rPr>
        <w:t>внеуадиторных</w:t>
      </w:r>
      <w:proofErr w:type="spellEnd"/>
      <w:r w:rsidRPr="00B42E53">
        <w:rPr>
          <w:rFonts w:ascii="Times New Roman" w:hAnsi="Times New Roman" w:cs="Times New Roman"/>
          <w:sz w:val="28"/>
          <w:szCs w:val="28"/>
        </w:rPr>
        <w:t xml:space="preserve"> занятий и самоподготовки.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>-Продолжительность внеаудиторных занятий</w:t>
      </w:r>
      <w:r w:rsidRPr="00B42E5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–</w:t>
      </w: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7 недель; 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-Продолжительность самоподготовки-6 недель  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sz w:val="28"/>
          <w:szCs w:val="28"/>
          <w:lang w:eastAsia="ru-RU"/>
        </w:rPr>
        <w:t>и до 10 сентября – для первого года обучения.</w:t>
      </w:r>
    </w:p>
    <w:p w:rsidR="00B42E53" w:rsidRPr="00B42E53" w:rsidRDefault="00B42E53" w:rsidP="00B42E5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E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Образовательная программа рассчитана на три года обучения. </w:t>
      </w:r>
      <w:proofErr w:type="gramStart"/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 обучения включает: 72 часа (базовый) и 144 часа (углубленный курс) по первому году обучения, 72 часа (базовый) и 144 часа (углубленный курс) – по второму году обучения, 144 часа (углубленный курс) – по третьему году обучения.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Режим работы – двухчасовые занятия один или два раза в неделю.   После каждого часа занятий 10-ти минутные перерывы.</w:t>
      </w:r>
      <w:r w:rsidRPr="00B42E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42E53" w:rsidRPr="00B42E53" w:rsidRDefault="00B42E53" w:rsidP="00B42E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color w:val="000000"/>
          <w:sz w:val="28"/>
          <w:szCs w:val="28"/>
          <w:u w:val="single"/>
          <w:lang w:eastAsia="ru-RU"/>
        </w:rPr>
        <w:t>Формы работы  в летний период:</w:t>
      </w:r>
      <w:r w:rsidRPr="00B42E53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2E53" w:rsidRPr="00B42E53" w:rsidRDefault="00B42E53" w:rsidP="00B42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B42E53" w:rsidRPr="00B42E53" w:rsidRDefault="00B42E53" w:rsidP="00B42E5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701"/>
        <w:gridCol w:w="1701"/>
        <w:gridCol w:w="1985"/>
      </w:tblGrid>
      <w:tr w:rsidR="00B42E53" w:rsidRPr="00B42E53" w:rsidTr="00CC3DD2">
        <w:trPr>
          <w:trHeight w:val="522"/>
        </w:trPr>
        <w:tc>
          <w:tcPr>
            <w:tcW w:w="851" w:type="dxa"/>
            <w:vMerge w:val="restart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Раздел программы/ Предмет, дисциплина, модуль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Общее количество часов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том числе</w:t>
            </w:r>
          </w:p>
        </w:tc>
      </w:tr>
      <w:tr w:rsidR="00B42E53" w:rsidRPr="00B42E53" w:rsidTr="00CC3DD2">
        <w:trPr>
          <w:trHeight w:val="521"/>
        </w:trPr>
        <w:tc>
          <w:tcPr>
            <w:tcW w:w="851" w:type="dxa"/>
            <w:vMerge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Теоретические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Практические</w:t>
            </w: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B42E53" w:rsidRPr="00B42E53" w:rsidTr="00CC3DD2">
        <w:trPr>
          <w:trHeight w:val="432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конструктором  </w:t>
            </w:r>
            <w:proofErr w:type="spellStart"/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B42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. Элементы набора. Первые шаги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программирования.</w:t>
            </w:r>
          </w:p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Конструирование и программирование заданных моделей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36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</w:tr>
      <w:tr w:rsidR="00B42E53" w:rsidRPr="00B42E53" w:rsidTr="00CC3DD2">
        <w:trPr>
          <w:trHeight w:val="567"/>
        </w:trPr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Всего аудиторные занятия: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144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116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Внеаудиторный период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rPr>
          <w:trHeight w:val="567"/>
        </w:trPr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внеаудиторные занятия:</w:t>
            </w: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rPr>
          <w:trHeight w:val="567"/>
        </w:trPr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программной средой </w:t>
            </w:r>
            <w:proofErr w:type="spellStart"/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53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 и моделирование процессов и систем </w:t>
            </w:r>
          </w:p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Массовая работа с учащимися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hAnsi="Times New Roman" w:cs="Times New Roman"/>
                <w:sz w:val="24"/>
                <w:szCs w:val="24"/>
              </w:rPr>
              <w:t>Промежуточная и итоговая аттестация учащихся. Подведение итогов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B42E53" w:rsidRPr="00B42E53" w:rsidTr="00CC3DD2">
        <w:trPr>
          <w:trHeight w:val="567"/>
        </w:trPr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Всего аудиторные занятия: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144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116</w:t>
            </w: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Внеаудиторный период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внеаудиторные занятия:</w:t>
            </w: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«Простые механизмы. Теоретическая механика»</w:t>
            </w:r>
            <w:r w:rsidRPr="00B42E5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Силы и движение. Прикладная механика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измерения. Прикладная математика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Энергия. Использование сил природы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 с электроприводом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Пневматика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Возобновляемые источники энергии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shd w:val="clear" w:color="auto" w:fill="FFFFF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работа над проектами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Всего аудиторные занятия: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144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Внеаудиторный период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85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внеаудиторные занятия:</w:t>
            </w: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42E53" w:rsidRPr="00B42E53" w:rsidTr="00CC3DD2">
        <w:tc>
          <w:tcPr>
            <w:tcW w:w="4253" w:type="dxa"/>
            <w:gridSpan w:val="2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B42E53" w:rsidRPr="00B42E53" w:rsidRDefault="00B42E53" w:rsidP="00B42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B42E53" w:rsidRPr="00B42E53" w:rsidRDefault="00B42E53" w:rsidP="00B42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E5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2E53" w:rsidRPr="00B42E53" w:rsidRDefault="00B42E53" w:rsidP="00B42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42E53" w:rsidRPr="00B42E53" w:rsidSect="00393B0E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КАЛЕНДАРНЫЙ УЧЕБНЫЙ ГРАФИК</w:t>
      </w: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539"/>
        <w:gridCol w:w="878"/>
        <w:gridCol w:w="993"/>
        <w:gridCol w:w="850"/>
        <w:gridCol w:w="425"/>
        <w:gridCol w:w="426"/>
        <w:gridCol w:w="992"/>
        <w:gridCol w:w="1068"/>
      </w:tblGrid>
      <w:tr w:rsidR="00B42E53" w:rsidRPr="00B42E53" w:rsidTr="00CC3DD2">
        <w:trPr>
          <w:trHeight w:val="2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proofErr w:type="gramStart"/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proofErr w:type="gramEnd"/>
            <w:r w:rsidRPr="00B4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B42E53" w:rsidRPr="00B42E53" w:rsidTr="00CC3DD2">
        <w:trPr>
          <w:trHeight w:val="1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3" w:rsidRPr="00B42E53" w:rsidRDefault="00B42E53" w:rsidP="00B42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42E53" w:rsidRPr="00B42E53" w:rsidTr="00CC3DD2">
        <w:trPr>
          <w:trHeight w:val="13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1,5</w:t>
            </w: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 w:themeFill="accent3" w:themeFillShade="BF"/>
                <w:lang w:eastAsia="ru-RU"/>
              </w:rPr>
              <w:t xml:space="preserve">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меж.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</w:t>
            </w:r>
            <w:proofErr w:type="spellEnd"/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</w:t>
            </w:r>
            <w:proofErr w:type="spellEnd"/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B42E53" w:rsidRPr="00B42E53" w:rsidTr="00CC3DD2">
        <w:trPr>
          <w:trHeight w:val="1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B42E53" w:rsidRPr="00B42E53" w:rsidTr="00CC3DD2">
        <w:trPr>
          <w:trHeight w:val="1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III </w:t>
            </w:r>
            <w:r w:rsidRPr="00B42E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B42E53" w:rsidRPr="00B42E53" w:rsidRDefault="00B42E53" w:rsidP="00B42E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B42E53" w:rsidRPr="00B42E53" w:rsidTr="00CC3DD2">
        <w:trPr>
          <w:trHeight w:val="426"/>
        </w:trPr>
        <w:tc>
          <w:tcPr>
            <w:tcW w:w="5914" w:type="dxa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B42E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A2856C" wp14:editId="1BE5719A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19050" t="19050" r="43815" b="5588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81.85pt;margin-top:26.7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B42E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43F3F7" wp14:editId="65F32E75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19050" t="19050" r="43815" b="5588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81.5pt;margin-top:1.4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B42E53" w:rsidRPr="00B42E53" w:rsidTr="00CC3DD2">
        <w:trPr>
          <w:trHeight w:val="415"/>
        </w:trPr>
        <w:tc>
          <w:tcPr>
            <w:tcW w:w="5914" w:type="dxa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 w:rsidRPr="00B42E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BAF49A" wp14:editId="104687E6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19050" t="19050" r="43815" b="5588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B42E53" w:rsidRPr="00B42E53" w:rsidTr="00CC3DD2">
        <w:trPr>
          <w:trHeight w:val="400"/>
        </w:trPr>
        <w:tc>
          <w:tcPr>
            <w:tcW w:w="5914" w:type="dxa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  <w:p w:rsidR="00B42E53" w:rsidRPr="00B42E53" w:rsidRDefault="00B42E53" w:rsidP="00B42E53">
            <w:pPr>
              <w:tabs>
                <w:tab w:val="left" w:pos="4284"/>
              </w:tabs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B42E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EA7253" wp14:editId="0F30D0B1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202565</wp:posOffset>
                      </wp:positionV>
                      <wp:extent cx="280035" cy="172720"/>
                      <wp:effectExtent l="19050" t="19050" r="43815" b="5588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81.3pt;margin-top:15.95pt;width:22.0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" fillcolor="#b3a2c7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  <w:r w:rsidRPr="00B42E53"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  <w:tab/>
            </w:r>
          </w:p>
        </w:tc>
        <w:tc>
          <w:tcPr>
            <w:tcW w:w="5915" w:type="dxa"/>
          </w:tcPr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недель</w:t>
            </w: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</w:p>
          <w:p w:rsidR="00B42E53" w:rsidRPr="00B42E53" w:rsidRDefault="00B42E53" w:rsidP="00B42E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B42E5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B42E53" w:rsidRPr="00B42E53" w:rsidRDefault="00B42E53" w:rsidP="00B42E53">
      <w:pPr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rPr>
          <w:rFonts w:ascii="Times New Roman" w:hAnsi="Times New Roman" w:cs="Times New Roman"/>
          <w:sz w:val="28"/>
          <w:szCs w:val="28"/>
        </w:rPr>
      </w:pPr>
    </w:p>
    <w:p w:rsidR="00B42E53" w:rsidRPr="00B42E53" w:rsidRDefault="00B42E53" w:rsidP="00B42E53">
      <w:pPr>
        <w:rPr>
          <w:rFonts w:ascii="Times New Roman" w:hAnsi="Times New Roman" w:cs="Times New Roman"/>
          <w:sz w:val="24"/>
          <w:szCs w:val="24"/>
        </w:rPr>
      </w:pPr>
    </w:p>
    <w:p w:rsidR="00B42E53" w:rsidRPr="00B42E53" w:rsidRDefault="00B42E53" w:rsidP="00B42E5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42E53" w:rsidRPr="00B42E53" w:rsidRDefault="00B42E53" w:rsidP="00B42E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sectPr w:rsidR="00B42E53" w:rsidRPr="00B42E53" w:rsidSect="00DC1F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2E53" w:rsidRPr="00B42E53" w:rsidRDefault="00B42E53" w:rsidP="00B42E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СОДЕРЖАНИЕ КУРСА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 РАЗДЕЛ.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занятие.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программой курса. История робототехники. Правила техники безопасности.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РАЗДЕЛ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</w:rPr>
        <w:t xml:space="preserve">Знакомство с конструктором  </w:t>
      </w:r>
      <w:r w:rsidRPr="00B42E5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4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E53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4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E53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B42E53">
        <w:rPr>
          <w:rFonts w:ascii="Times New Roman" w:hAnsi="Times New Roman" w:cs="Times New Roman"/>
          <w:sz w:val="28"/>
          <w:szCs w:val="28"/>
        </w:rPr>
        <w:t>. Элементы набора. Первые шаги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изучения тема раздела «Я конструирую» учащиеся приобретают необходимые знания, умения, навыки по основам конструирования,  развивают навыки общения и взаимодействия в малой группе/паре: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Введение. Мотор и ось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конструктором LEGO, правилами организации рабочего места. Техника безопасности. Знакомство со средой программирования, с основными этапами разработки модели. Знакомство с понятиями мотор и ось, исследование основных функций и параметров работы мотора, заполнение таблицы. Выработка навыка поворота изображений и подсоединения мотора к LEGO-коммутатору. Разработка простейшей модели с использованием мотора – модель «Обезьяна на турнике». Знакомство с понятиями технологической карты модели и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Зубчатые колеса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элементом модели зубчатые колеса, понятиями ведущего и ведомого зубчатых колес. Изучение видов соединения мотора и зубчатых колес. Знакомство и исследование элементов модели промежуточное зубчатое колесо, понижающая зубчатая передача и повышающая зубчатая передача, их сравнение, заполнение таблицы. Разработка модели «Умная вертушка» (без использования датчика расстояния).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Коронное зубчатое колесо.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элементом модели коронное зубчатое колесо. Сравнение коронного зубчатого колеса с зубчатыми колесами. Разработка модели «Рычащий лев» (без использования датчиков).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Шкивы и ремни.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элементом модели шкивы и ремни, изучение понятий ведущий шкив и ведомый шкив. Знакомство с элементом модели перекрестная переменная передача. Сравнение ременной передачи и зубчатых колес, сравнений простой ременной передачи и перекрестной передачи. Исследование вариантов конструирования ременной передачи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скорости, увеличение скорости. Прогнозирование результатов различных испытаний. Разработка модели «Голодный аллигатор» (без использования датчиков).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Червячная зубчатая передача.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элементом модели  червячная зубчатая передача, исследование механизма, выявление функций червячного колеса. Прогнозирование результатов различных испытаний. Сравнение элементов модели червячная зубчатая передача и зубчатые колеса, ременная передача, коронное зубчатое колесо.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6. Кулачковый механизм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элементом модели кулачок (кулачковый механизм), выявление особенностей кулачкового механизма. Прогнозирование результатов различных испытаний. Способы применения кулачковых механизмов в разных моделях: разработка моделей «Обезьянка-барабанщица», организация оркестра обезьян-барабанщиц, изучение возможности записи звука. Закрепление умения использования кулачкового механизма в ходе разработки моделей «Трамбовщик» и «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Качелька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Заполнение технических паспортов моделей. 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 Датчик расстояния.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понятием датчика. Изучение датчика расстояния, выполнение измерений в стандартных единицах измерения, исследование чувствительности датчика расстояния. Модификация уже собранных моделей с использованием датчика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рас-стояния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изменение поведения модели. Разработка моделей «Голодный аллигатор» и «Умная вертушка» с использованием датчика расстояния, сравнение моделей. Соревнование роботов «Кто дольше». Дополнение технических паспортов моделей.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 Датчик наклона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датчиком наклона. Исследование основных характеристик датчика наклона, выполнение измерений в стандартных единицах измерения, заполнение таблицы. Разработка моделей с использованием датчика наклона: «Самолет», «Умный дом: автоматическая штора». Заполнение технических паспортов моделей.</w:t>
      </w:r>
    </w:p>
    <w:p w:rsidR="00B42E53" w:rsidRPr="00B42E53" w:rsidRDefault="00B42E53" w:rsidP="00B42E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РАЗДЕЛ.</w:t>
      </w: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Основы программирования.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изучения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раздела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полученные знания, умения, навыки закрепляются и расширяются, повышается сложность конструируемых моделей за счет сочетания нескольких видов механизмов и усложняется поведение модели. Основное внимание уделяется разработке и модификации основного  алгоритма управления моделью, изучению возможностей программирования.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Алгоритм.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понятием алгоритма, изучение основных свойств алгоритма. Знакомство с понятием исполнителя. Изучение блок-схемы как способа записи алгоритма. Знакомство с понятием линейного алгоритма, с понятием команды, анализ составленных ранее алгоритмов поведения моделей, их сравнение. 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Блок «Цикл».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понятием цикла. Варианты организации цикла в среде программирования LEGO. Изображение команд в программе и на схеме. Сравнение работы блока Цикл </w:t>
      </w:r>
      <w:proofErr w:type="gram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Входом и без него. Разработка модели «Карусель», разработка и модификация алгоритмов управляющих поведением модели.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Блок «Прибавить к экрану».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блоком «Прибавить к экрану», обсуждение возможных вариантов применения. Разработка программы «</w:t>
      </w:r>
      <w:proofErr w:type="spellStart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Плейлист</w:t>
      </w:r>
      <w:proofErr w:type="spellEnd"/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Модификация модели «Карусель» с изменение мощности мотора и применением блока «прибавить к экрану».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Блок «Вычесть из Экрана».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блоком «Вычесть из экрана», обсуждение возможных вариантов применения. Разработка модели «Ракета».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Блок «Начать при получении письма».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блоками «Отправить сообщение» и «Начать при получении письма», исследование допустимых вариантов сообщений, прогнозирование результатов различных испытаний, обсуждение возможных вариантов применения этих блоков. Разработка модели «Кодовый замок».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III РАЗДЕЛ. «Я создаю»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изучения тем раздела «Я создаю» упор делается на развитие технического творчества учащихся посредством проектирования и создания учащимися собственных моделей, участия в выставках творческих проектов.  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Разработка модели «Танцующие птицы».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Свободная сборка.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 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Творческая работа «Порхающая птица».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модели. 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Творческая работа «Футбол».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«Нападающий». Обсуждение элементов модели, конструирование, разработка и запись управляющего алгоритма, заполнение технического паспорта модели «Вратарь». Рефлексия (измерения, расчеты, оценка возможностей модели).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футбольного турнира – соревнования в сборке моделей «Нападающий» и «Болельщики», конструирование, разработка и запись управляющего алгоритма, заполнение технического паспорта модели «Ликующие болельщики». Подведение итогов.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Творческая работа «Непотопляемый парусник».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«Непотопляемый парусник». 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6. Творческая работа «Спасение от великана».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«Спасение от великана», придумывание сюжета для представления модели (на примере сказки  Перро «Мальчик с пальчик»). 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7. Творческая работа «Дом». 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моделей «Дом», «Машина». Знакомство с понятием маркировка. Разработка и программирование моделей с использованием двух и более моторов. Придумывание сюжета, создание презентации для представления комбинированной модели «Дом» и «Машина».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 Маркировка: разработка модели «Машина с двумя моторами».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понятия маркировка, обсуждение элементов модели, конструирование, разработка и запись управляющего алгоритма, заполнение технического паспорта модели «Машина с двумя моторами».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9. Разработка модели «Кран».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«Кран», сравнение управляющих алгоритмов.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10. Разработка модели «Колесо обозрения».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«Колесо обозрения»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11. Творческая работа «Парк аттракционов».</w:t>
      </w:r>
    </w:p>
    <w:p w:rsidR="00B42E53" w:rsidRPr="00B42E53" w:rsidRDefault="00B42E53" w:rsidP="00B4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</w:t>
      </w:r>
    </w:p>
    <w:p w:rsidR="00B42E53" w:rsidRPr="00B42E53" w:rsidRDefault="00B42E53" w:rsidP="00B42E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4РАЗДЕЛ. «</w:t>
      </w:r>
      <w:r w:rsidRPr="00B42E53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Проектная деятельность</w:t>
      </w:r>
      <w:r w:rsidRPr="00B42E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».</w:t>
      </w:r>
    </w:p>
    <w:p w:rsidR="00B42E53" w:rsidRPr="00B42E53" w:rsidRDefault="00B42E53" w:rsidP="00B42E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программирование собственных механизмов и моделей с помощью набора LEGO, составление технологической карты и технического паспорта модели, демонстрация и защита модели. Сравнение моделей. Подведение итогов</w:t>
      </w:r>
    </w:p>
    <w:p w:rsidR="00B42E53" w:rsidRPr="00B42E53" w:rsidRDefault="00B42E53" w:rsidP="00B42E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53" w:rsidRPr="00B42E53" w:rsidRDefault="00B42E53" w:rsidP="00B42E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42E53" w:rsidRPr="00B42E53" w:rsidRDefault="00B42E53" w:rsidP="00B42E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год обучения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РАЗДЕЛ «Вводное занятие»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 как универсальный исполнитель. Понятие исполнителя, алгоритма и программы, их назначение, виды и использование. Виды управления исполнителем. Способы записи алгоритма. Основные характеристики исполнителя. Знакомство с исполнителем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средой программирования. Система команд исполнителя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Линейный алгоритм, цикл, ветвления,  их  реализация в среде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Понятие проект, его структура и реализация в среде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РАЗДЕЛ «</w:t>
      </w:r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Знакомство с программной средой </w:t>
      </w:r>
      <w:proofErr w:type="spellStart"/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Scratch</w:t>
      </w:r>
      <w:proofErr w:type="spellEnd"/>
      <w:r w:rsidRPr="00B42E5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1. Знакомимся со средой </w:t>
      </w:r>
      <w:proofErr w:type="spellStart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Проект. Анимация. Наш Кот ходит и мяукает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понятием алгоритма и его свойствами, способами описания их, с исполнителем алгоритма и его системой команд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программой и языком программирования, с этапами создания программ. Знакомство со средой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Возможности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Интерфейс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Главное меню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2. Говорим с компьютером на </w:t>
      </w:r>
      <w:proofErr w:type="spellStart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Интерактивная анимация.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Проект. </w:t>
      </w:r>
      <w:proofErr w:type="spellStart"/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Скáчки</w:t>
      </w:r>
      <w:proofErr w:type="spellEnd"/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Щекочем Лошадку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интерфейса среды: сцена, объекты (спрайты). Свойства объектов, методы и события. Программа. Команды и блоки. Программные единицы: процедуры и скрипты.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 Проект. Музыкальный</w:t>
      </w:r>
      <w:r w:rsidRPr="00B42E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Играем на пианино и других музыкальных инструментах. Записываем и сочиняем музыку. Создаём оркестр (синхронизируем многоголосье).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музыкальными возможностями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Блок "Звук". Громкость. Тон. Тембр. Темп. Запись звука, запись музыки с нот. Форматы звуковых файлов. Конвертирование звуковых файлов. Озвучивание проектов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Синхронизация скриптов при помощи сообщений, создание музыкальных композиций.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 Проект. Анимация с обработкой событий.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Скáчки-2. Используем слои.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сообщения. Передача сообщения, запу</w:t>
      </w:r>
      <w:proofErr w:type="gram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 скр</w:t>
      </w:r>
      <w:proofErr w:type="gram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иптов при условии получения сообщения вызова.  Обмен данными между скриптами. Изучение взаимодействия объектов на основе обмена сообщениями. Перемещение объектов в различные слои.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5. Проект. Анимация.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Анимируем полёт пчелы.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костюмы к готовым объектам папки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Costumes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6. Проект. Анимация с элементами ИИ.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Изменяем Кота в зависимости от окружающих условий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 анализирует сложную окружающую обстановку. Знакомимся с переменными. Знакомство с командами ветвления</w:t>
      </w:r>
      <w:r w:rsidRPr="00B42E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переменной и константы.  Создание переменных. Предоставление переменным значений, пересмотр значений переменных. Команды предоставления переменных значений. Логические операции: логические "И" и "ИЛИ". Блок "Операторы". Знакомство с командами ветвления. Понятие условия. Формулировка условий. Операции сравнения. Простые и составлены условия. Алгоритмическая конструкция ветвления. Команды ветвления</w:t>
      </w:r>
      <w:proofErr w:type="gram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proofErr w:type="gramEnd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сли...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Если... Иначе.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задач. Выполнение скриптов с ветвлениями. Вложенные команды ветвления.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7.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Проект. Графический.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Анимация. Создаём свой объе</w:t>
      </w:r>
      <w:proofErr w:type="gramStart"/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 в гр</w:t>
      </w:r>
      <w:proofErr w:type="gramEnd"/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афическом редакторе.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Анимация. Разворачиваем Пчелу в направление движения. Рисуем разноцветные геометрические фигуры. </w:t>
      </w:r>
    </w:p>
    <w:p w:rsidR="00B42E53" w:rsidRPr="00B42E53" w:rsidRDefault="00B42E53" w:rsidP="00B42E53">
      <w:pPr>
        <w:shd w:val="clear" w:color="auto" w:fill="FFFFFF"/>
        <w:spacing w:before="100" w:before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Графический редактор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Библиотека костюмов и сцен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Редактирование костюмов и сцен. Создать собственные спрайты и анимировать их. Знакомство с градусной мерой углов; с блоком "Перо" (аналог языка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Logo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Изменяем направление движения в зависимости от условия. Градусная мера угла. Команды ветвления. Изучаем повороты. Средства рисования группы </w:t>
      </w:r>
      <w:r w:rsidRPr="00B42E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перо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выражение единиц в процентах; знакомство с правильными геометрическими фигурами, способы их рисования.</w:t>
      </w:r>
    </w:p>
    <w:p w:rsidR="00B42E53" w:rsidRPr="00B42E53" w:rsidRDefault="00B42E53" w:rsidP="00B42E53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E53" w:rsidRPr="00B42E53" w:rsidRDefault="00B42E53" w:rsidP="00B42E53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E53" w:rsidRPr="00B42E53" w:rsidRDefault="00B42E53" w:rsidP="00B42E53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42E53" w:rsidRPr="00B42E53" w:rsidRDefault="00B42E53" w:rsidP="00B42E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год обучения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Раздел 1 «Введение»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Вводное занятие Введение в предмет. Презентация программы. Предназначение моделей. Рычаги, шестерни, блоки, колеса и оси. Названия и назначения деталей. Изучение типовых, соединений деталей. Конструкция. Основные свойства конструкции при ее построении. Ознакомление с принципами описания конструкции. Условные обозначения деталей конструктора. Выбор наиболее рационального способа описания.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Раздел 2 «Простые механизмы. Теоретическая механика»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proofErr w:type="gramStart"/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Простые механизмы и их применение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простых механизмах и их разновидностях. Рычаг и его применение. Конструирование рычажных механизмов. Рычаги: правило равновесия рычага. Основные определения. Правило равновесия рычага. Построение сложных моделей по теме «Рычаги». Блоки, их виды. Применение блоков в технике. Построение сложных моделей по теме «Блоки». Понятие оси и колеса. Применение осей и колес в технике и быту. Рулевое управление. Велосипед и автомобиль. Тема: Ременные и зубчатые передачи Виды ременных передач; сопутствующая терминология. Применение и построение ременных передач в технике. Зубчатые передачи, их виды. Применение зубчатых передач в технике. Зубчатые передачи. Различные виды зубчатых колес. Зубчатые передачи под углом 90°. Реечная передача.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Раздел 3 «Силы и движение. Прикладная механика»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Конструирование модели «Уборочная машина»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Установление взаимосвязей. Измерение расстояния. Сила трения, Использование механизмов - конических зубчатых передач, повышающих передач, шкивов. Самостоятельная творческая работа по теме «Использование повышающей передачи в уборочной машине». Тема: Игра «Большая рыбалка» Использование механизмов, облегчающих работу. Сборка модели - «удилище». Использование механизмов - блоки и рычаги. Самостоятельная творческая работа по теме «Использование блоков». Тема: Свободное качение Измерение расстояния, Калибровка шкал и считывание показаний. Энергия движения (кинетическая). Энергия в неподвижном состоянии (потенциальная) Трение и сопротивление воздуха. Сборка модели - измеритель. Использование механизмов - колеса и оси. Самостоятельная творческая работа по теме «Создание тележки с измерительной шкалой».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Тема: Конструирование модели «Механический молоток»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Трение и сила. Импульс. Количество движения, инерция. Сборка модели - механический молоток. Использование механизмов - рычаги, кулачки (эксцентрики). Изучение свойств материалов. Самостоятельная творческая работа по теме «Вариации рычагов в механическом молотке».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Раздел 4 «Средства измерения. Прикладная математика»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Конструирование модели «Измерительная тележка»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Измерение расстояния, калибровка и считывание расстояния. Сборка модели «Измерительная тележка». Использование механизмов - передаточное отношение, понижающая передача. Самостоятельная творческая работа по теме «Измерительная тележка с различными шкалами». Тема: Конструирование модели «Почтовые весы» Измерение массы, калибровка и считывание масс. Сборка модели - Почтовые весы. Использование механизмов - рычаги, шестерни. Подведение итогов: самостоятельная творческая работа по теме «Вариации почтовых весов».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Тема: Конструирование модели «Таймер»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Измерение времени, трение, энергия, импульс. Сборка модели - Таймер. Использование механизмов - шестерни. Самостоятельная творческая работа по теме «Использование шатунов».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Раздел 5 «Энергия. Использование сил природы»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Энергия природы (ветра, воды, солнца) Сила и движение. </w:t>
      </w: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Возобновляемая энергия, поглощение, накопление, использование энергии. Площадь. Использование механизмов - понижающая зубчатая передача. Сборка моделей «Ветряная мельница», «Буер», «Гидротурбина», «Солнечный автомобиль». Самостоятельная творческая работа.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Инерция.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Преобразование потенциальной энергии в </w:t>
      </w:r>
      <w:proofErr w:type="gram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кинетическую</w:t>
      </w:r>
      <w:proofErr w:type="gram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Инерция. Накопление кинетической энергии (энергии движения). Использование энергии. Трение. Уравновешенные и неуравновешенные силы. Изучение маховика как механизма регулировки скорости (повышающая передача) и средства обеспечения безопасности. Исследование маховика как аккумулятора энергии. Использование зубчатых колес для повышения скорости. Передача, преобразование, сохранение и рассеяние энергии в процессе превращения одного вида энергии в другой. Сборка моделей «Инерционная машина», «Судовая </w:t>
      </w:r>
      <w:proofErr w:type="spellStart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лебѐдка</w:t>
      </w:r>
      <w:proofErr w:type="spellEnd"/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Самостоятельная творческая работа.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Раздел 6 «Машины с электроприводом»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Тема: Конструирование модели «Тягач»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Колеса. Трение. Измерение расстояния, времени и силы. Зубчатые колеса (шестерни). Самостоятельная творческая работа по теме «Конструирование модели «Тягач».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Конструирование модели «Гоночный автомобиль»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тем: Зубчатые колеса, Рычаги, Колеса. Энергия. Трение. Измерение расстояния. Самостоятельная творческая работа по теме «Конструирование модели «Гоночный автомобиль».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Конструирование модели «Скороход»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Повторение тем: Зубчатые колеса, Рычаги, Связи, Храповой механизм, Использование деталей и узлов. Сила. Трение. Измерение времени. Самостоятельная творческая работа по теме «Конструирование модели «Скороход».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Конструирование модели «</w:t>
      </w:r>
      <w:proofErr w:type="spellStart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Робопѐ</w:t>
      </w:r>
      <w:proofErr w:type="gramStart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Разработка механических игрушек. Рычаги и соединения. Блоки и зубчатые передачи. Использование деталей и узлов. Сила и энергия. Трение. Самостоятельная творческая работа по теме «Конструирование модели «</w:t>
      </w:r>
      <w:proofErr w:type="spellStart"/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Робопѐ</w:t>
      </w:r>
      <w:proofErr w:type="gramStart"/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Раздел 7 «Пневматика»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Давление. Насосы. Манометр. Компрессор. Сборка моделей «Рычажный подъемник», «Пневматический захват», «Штамповочный пресс», «Манипулятор «рука».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Раздел 8 «Индивидуальная работа над проектами»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Темы для </w:t>
      </w:r>
      <w:proofErr w:type="gramStart"/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индивидуальных проектов</w:t>
      </w:r>
      <w:proofErr w:type="gramEnd"/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>- «Катапульта»;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«Ручная тележка»;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</w:t>
      </w:r>
      <w:proofErr w:type="spellStart"/>
      <w:r w:rsidRPr="00B42E53">
        <w:rPr>
          <w:rFonts w:ascii="Times New Roman" w:hAnsi="Times New Roman" w:cs="Times New Roman"/>
          <w:sz w:val="28"/>
          <w:szCs w:val="28"/>
          <w:lang w:eastAsia="ru-RU"/>
        </w:rPr>
        <w:t>Лебѐдка</w:t>
      </w:r>
      <w:proofErr w:type="spellEnd"/>
      <w:r w:rsidRPr="00B42E53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«Карусель»;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«Наблюдательная вышка»;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«Мост»;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- «Ралли по холмам»;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- «Волшебный замок»;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- «Подъемник»;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>- «Почтовая штемпельная машина»;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 xml:space="preserve"> - «Ручной миксер»; </w:t>
      </w:r>
    </w:p>
    <w:p w:rsidR="00B42E53" w:rsidRPr="00B42E53" w:rsidRDefault="00B42E53" w:rsidP="00B42E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2E53">
        <w:rPr>
          <w:rFonts w:ascii="Times New Roman" w:hAnsi="Times New Roman" w:cs="Times New Roman"/>
          <w:sz w:val="28"/>
          <w:szCs w:val="28"/>
          <w:lang w:eastAsia="ru-RU"/>
        </w:rPr>
        <w:t>- «Летучая</w:t>
      </w:r>
      <w:r w:rsidRPr="00B42E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E53">
        <w:rPr>
          <w:rFonts w:ascii="Times New Roman" w:hAnsi="Times New Roman" w:cs="Times New Roman"/>
          <w:sz w:val="28"/>
          <w:szCs w:val="28"/>
          <w:lang w:eastAsia="ru-RU"/>
        </w:rPr>
        <w:t>мышь».</w:t>
      </w:r>
      <w:r w:rsidRPr="00B42E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Итоговое занятие </w:t>
      </w:r>
    </w:p>
    <w:p w:rsidR="00B42E53" w:rsidRPr="00B42E53" w:rsidRDefault="00B42E53" w:rsidP="00B42E53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Выставка. Презентация конструкторских работ. Подведение итогов работы за год.</w:t>
      </w:r>
    </w:p>
    <w:p w:rsidR="00C97A8F" w:rsidRDefault="00C97A8F" w:rsidP="00C97A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C97A8F" w:rsidRDefault="00C97A8F" w:rsidP="00C97A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7A8F" w:rsidRDefault="00C97A8F" w:rsidP="00C97A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C97A8F" w:rsidRDefault="00C97A8F" w:rsidP="00C97A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97A8F" w:rsidRDefault="00C97A8F" w:rsidP="00C97A8F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C97A8F" w:rsidRDefault="00C97A8F" w:rsidP="00C97A8F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97A8F" w:rsidRDefault="00C97A8F" w:rsidP="00C97A8F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</w:p>
    <w:p w:rsidR="00C97A8F" w:rsidRDefault="00C97A8F" w:rsidP="00C97A8F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>
        <w:rPr>
          <w:rFonts w:eastAsia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eastAsia="Times New Roman"/>
          <w:sz w:val="28"/>
          <w:szCs w:val="28"/>
          <w:lang w:eastAsia="ru-RU"/>
        </w:rPr>
        <w:t>"».</w:t>
      </w:r>
    </w:p>
    <w:p w:rsidR="00C97A8F" w:rsidRDefault="00C97A8F" w:rsidP="00C97A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97A8F" w:rsidRDefault="00C97A8F" w:rsidP="00C97A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Список литературы для педагога:</w:t>
      </w:r>
    </w:p>
    <w:p w:rsidR="00C97A8F" w:rsidRDefault="00C97A8F" w:rsidP="00C97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Автоматизированное устройство.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ПервоРобот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Книга для учителя. К книге прилагается компакт – диск с видеофильмами, открывающими занятия по теме. LEGO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WeDo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- 177 с.,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илл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Асмолов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А.Г. Формирование универсальных учебных действий в основной школе: от действия к мысли – Москва: Просвещение, 2011. – 159 С.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Игнатьев, П.А. Программа курса «Первые шаги в робототехнику» [Электронный ресурс]: персональный сайт – www.ignatiev.hdd1.ru/informatika/lego.htm –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с экрана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Книга учителя LEGO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Education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WeDo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(электронное пособие)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Л. Г. «Строим из LEGO» (моделирование логических отношений и объектов реального мира средствами конструктора LEGO). — М.; «ЛИНКА — ПРЕСС», 2001.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Комплект методических материалов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Перворобот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». Институт новых технологий.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Мир вокруг нас: Книга проектов: Учебное пособие.- Пересказ с англ.-М.: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Инт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1998.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Примерные программы по внеурочной деятельности для начальной школы (Из опыта работы по апробации ФГОС)/ авт.-сост.: Н.Б.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Погребова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О.Н.Хижнякова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 Н.М. Малыгина, – Ставрополь: СКИПКРО, 2010</w:t>
      </w:r>
    </w:p>
    <w:p w:rsidR="00C97A8F" w:rsidRDefault="00C97A8F" w:rsidP="00C97A8F">
      <w:pPr>
        <w:pStyle w:val="a3"/>
        <w:numPr>
          <w:ilvl w:val="0"/>
          <w:numId w:val="15"/>
        </w:numPr>
        <w:rPr>
          <w:rFonts w:eastAsia="Times New Roman"/>
          <w:sz w:val="27"/>
          <w:szCs w:val="27"/>
          <w:lang w:eastAsia="ru-RU"/>
        </w:rPr>
      </w:pPr>
      <w:r>
        <w:rPr>
          <w:rFonts w:eastAsia="Times New Roman"/>
          <w:sz w:val="27"/>
          <w:szCs w:val="27"/>
          <w:lang w:eastAsia="ru-RU"/>
        </w:rPr>
        <w:t xml:space="preserve">Простые механизмы. Книга учителя LEGO </w:t>
      </w:r>
      <w:proofErr w:type="spellStart"/>
      <w:r>
        <w:rPr>
          <w:rFonts w:eastAsia="Times New Roman"/>
          <w:sz w:val="27"/>
          <w:szCs w:val="27"/>
          <w:lang w:eastAsia="ru-RU"/>
        </w:rPr>
        <w:t>Education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eastAsia="Times New Roman"/>
          <w:sz w:val="27"/>
          <w:szCs w:val="27"/>
          <w:lang w:eastAsia="ru-RU"/>
        </w:rPr>
        <w:t>WeDo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(электронное пособие) </w:t>
      </w:r>
    </w:p>
    <w:p w:rsidR="00C97A8F" w:rsidRDefault="00C97A8F" w:rsidP="00C97A8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lang w:eastAsia="ru-RU"/>
        </w:rPr>
      </w:pPr>
      <w:r>
        <w:rPr>
          <w:rFonts w:eastAsia="Times New Roman"/>
          <w:sz w:val="27"/>
          <w:szCs w:val="27"/>
          <w:lang w:eastAsia="ru-RU"/>
        </w:rPr>
        <w:t xml:space="preserve">Технология и физика. Книга учителя LEGO </w:t>
      </w:r>
      <w:proofErr w:type="spellStart"/>
      <w:r>
        <w:rPr>
          <w:rFonts w:eastAsia="Times New Roman"/>
          <w:sz w:val="27"/>
          <w:szCs w:val="27"/>
          <w:lang w:eastAsia="ru-RU"/>
        </w:rPr>
        <w:t>Education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eastAsia="Times New Roman"/>
          <w:sz w:val="27"/>
          <w:szCs w:val="27"/>
          <w:lang w:eastAsia="ru-RU"/>
        </w:rPr>
        <w:t>WeDo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(электронное пособие)</w:t>
      </w:r>
    </w:p>
    <w:p w:rsidR="00C97A8F" w:rsidRDefault="00C97A8F" w:rsidP="00C97A8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lang w:eastAsia="ru-RU"/>
        </w:rPr>
      </w:pPr>
      <w:proofErr w:type="spellStart"/>
      <w:r>
        <w:rPr>
          <w:rFonts w:eastAsia="Times New Roman"/>
          <w:sz w:val="27"/>
          <w:szCs w:val="27"/>
          <w:lang w:eastAsia="ru-RU"/>
        </w:rPr>
        <w:t>Чехлова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А. В., Якушкин </w:t>
      </w:r>
      <w:proofErr w:type="gramStart"/>
      <w:r>
        <w:rPr>
          <w:rFonts w:eastAsia="Times New Roman"/>
          <w:sz w:val="27"/>
          <w:szCs w:val="27"/>
          <w:lang w:eastAsia="ru-RU"/>
        </w:rPr>
        <w:t xml:space="preserve">П. </w:t>
      </w:r>
      <w:proofErr w:type="spellStart"/>
      <w:r>
        <w:rPr>
          <w:rFonts w:eastAsia="Times New Roman"/>
          <w:sz w:val="27"/>
          <w:szCs w:val="27"/>
          <w:lang w:eastAsia="ru-RU"/>
        </w:rPr>
        <w:t>А.</w:t>
      </w:r>
      <w:proofErr w:type="gramEnd"/>
      <w:r>
        <w:rPr>
          <w:rFonts w:eastAsia="Times New Roman"/>
          <w:sz w:val="27"/>
          <w:szCs w:val="27"/>
          <w:lang w:eastAsia="ru-RU"/>
        </w:rPr>
        <w:t>«Конструкторы</w:t>
      </w:r>
      <w:proofErr w:type="spellEnd"/>
      <w:r>
        <w:rPr>
          <w:rFonts w:eastAsia="Times New Roman"/>
          <w:sz w:val="27"/>
          <w:szCs w:val="27"/>
          <w:lang w:eastAsia="ru-RU"/>
        </w:rPr>
        <w:t xml:space="preserve"> LEGO DAKTA в курсе информационных технологий. Введение в робототехнику». - М.: ИНТ, 2001 г.</w:t>
      </w:r>
    </w:p>
    <w:p w:rsidR="00C97A8F" w:rsidRDefault="00C97A8F" w:rsidP="00C97A8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Интернет ресурсы</w:t>
      </w:r>
    </w:p>
    <w:p w:rsidR="00C97A8F" w:rsidRDefault="00C97A8F" w:rsidP="00C97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Список литературы для учащегося</w:t>
      </w:r>
    </w:p>
    <w:p w:rsidR="00C97A8F" w:rsidRDefault="00C97A8F" w:rsidP="00C97A8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Автоматизированное устройство.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ПервоРобот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Книга для учителя. К книге прилагается компакт – диск с видеофильмами, открывающими занятия по теме. LEGO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WeDo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- 177 с.,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илл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97A8F" w:rsidRDefault="00C97A8F" w:rsidP="00C97A8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Аревшатян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Книга идей.- М.: Эксмо, 2013</w:t>
      </w:r>
    </w:p>
    <w:p w:rsidR="00C97A8F" w:rsidRDefault="00C97A8F" w:rsidP="00C97A8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Мир вокруг нас: Книга проектов: Учебное пособие.- Пересказ с англ.-М.: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Инт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1998.</w:t>
      </w:r>
    </w:p>
    <w:p w:rsidR="00C97A8F" w:rsidRDefault="00C97A8F" w:rsidP="00C97A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Интернет-ресурсы</w:t>
      </w:r>
    </w:p>
    <w:p w:rsidR="00C97A8F" w:rsidRDefault="00C97A8F" w:rsidP="00C97A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Живой журнал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LiveJournal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справочно-навигационный сервис.</w:t>
      </w:r>
    </w:p>
    <w:p w:rsidR="00C97A8F" w:rsidRDefault="00C97A8F" w:rsidP="00C97A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Статья ««Школа»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-роботов» / / Автор: Александр Попов.</w:t>
      </w:r>
    </w:p>
    <w:p w:rsidR="00C97A8F" w:rsidRDefault="00C97A8F" w:rsidP="00C97A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[Электронный ресурс] — Режим доступа: свободный.</w:t>
      </w:r>
    </w:p>
    <w:p w:rsidR="00C97A8F" w:rsidRDefault="00C97A8F" w:rsidP="00C97A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9" w:history="1">
        <w:r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http://russos.livejournal.com/817254.html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экрана </w:t>
      </w:r>
    </w:p>
    <w:p w:rsidR="00C97A8F" w:rsidRDefault="00C97A8F" w:rsidP="00C97A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Каталог сайтов по робототехнике - полезный, качественный и наиболее полный сборник информации о робототехнике. [Электронный ресурс] — Режим доступа: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 </w:t>
      </w:r>
      <w:hyperlink r:id="rId10" w:history="1">
        <w:r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http://robotics.ru/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C97A8F" w:rsidRDefault="00C97A8F" w:rsidP="00C97A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hyperlink r:id="rId11" w:history="1">
        <w:r>
          <w:rPr>
            <w:rStyle w:val="ac"/>
            <w:rFonts w:ascii="Times New Roman" w:eastAsia="Times New Roman" w:hAnsi="Times New Roman" w:cs="Times New Roman"/>
            <w:sz w:val="27"/>
            <w:szCs w:val="27"/>
            <w:lang w:eastAsia="ru-RU"/>
          </w:rPr>
          <w:t>http://www.lego.com/education/</w:t>
        </w:r>
      </w:hyperlink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C97A8F" w:rsidRDefault="00C97A8F" w:rsidP="00C97A8F"/>
    <w:p w:rsidR="00C97A8F" w:rsidRDefault="00C97A8F" w:rsidP="00C97A8F"/>
    <w:p w:rsidR="00C97A8F" w:rsidRDefault="00C97A8F" w:rsidP="00C97A8F"/>
    <w:p w:rsidR="00256AE1" w:rsidRDefault="00256AE1">
      <w:bookmarkStart w:id="0" w:name="_GoBack"/>
      <w:bookmarkEnd w:id="0"/>
    </w:p>
    <w:sectPr w:rsidR="00256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haletCyrillic-LondonSixty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haletCyrillic-NewYorkSixty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715"/>
    <w:multiLevelType w:val="hybridMultilevel"/>
    <w:tmpl w:val="7A047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91EF8"/>
    <w:multiLevelType w:val="hybridMultilevel"/>
    <w:tmpl w:val="6E008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821C7"/>
    <w:multiLevelType w:val="hybridMultilevel"/>
    <w:tmpl w:val="2742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46F25"/>
    <w:multiLevelType w:val="hybridMultilevel"/>
    <w:tmpl w:val="49BC2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D7A2B"/>
    <w:multiLevelType w:val="hybridMultilevel"/>
    <w:tmpl w:val="7AB4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8340D"/>
    <w:multiLevelType w:val="hybridMultilevel"/>
    <w:tmpl w:val="235618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23D586E"/>
    <w:multiLevelType w:val="hybridMultilevel"/>
    <w:tmpl w:val="79E8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B33C2"/>
    <w:multiLevelType w:val="multilevel"/>
    <w:tmpl w:val="BB962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028B3"/>
    <w:multiLevelType w:val="hybridMultilevel"/>
    <w:tmpl w:val="05282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204169"/>
    <w:multiLevelType w:val="hybridMultilevel"/>
    <w:tmpl w:val="5240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626AF2"/>
    <w:multiLevelType w:val="multilevel"/>
    <w:tmpl w:val="95B6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B6309F"/>
    <w:multiLevelType w:val="hybridMultilevel"/>
    <w:tmpl w:val="E6D2A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C17D1"/>
    <w:multiLevelType w:val="hybridMultilevel"/>
    <w:tmpl w:val="A61C1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4"/>
  </w:num>
  <w:num w:numId="5">
    <w:abstractNumId w:val="3"/>
  </w:num>
  <w:num w:numId="6">
    <w:abstractNumId w:val="5"/>
  </w:num>
  <w:num w:numId="7">
    <w:abstractNumId w:val="1"/>
  </w:num>
  <w:num w:numId="8">
    <w:abstractNumId w:val="12"/>
  </w:num>
  <w:num w:numId="9">
    <w:abstractNumId w:val="0"/>
  </w:num>
  <w:num w:numId="10">
    <w:abstractNumId w:val="2"/>
  </w:num>
  <w:num w:numId="11">
    <w:abstractNumId w:val="15"/>
  </w:num>
  <w:num w:numId="12">
    <w:abstractNumId w:val="6"/>
  </w:num>
  <w:num w:numId="13">
    <w:abstractNumId w:val="11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FD"/>
    <w:rsid w:val="00017F9B"/>
    <w:rsid w:val="001922FD"/>
    <w:rsid w:val="00256AE1"/>
    <w:rsid w:val="002E3210"/>
    <w:rsid w:val="00B42E53"/>
    <w:rsid w:val="00C9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2E53"/>
  </w:style>
  <w:style w:type="paragraph" w:styleId="a3">
    <w:name w:val="List Paragraph"/>
    <w:basedOn w:val="a"/>
    <w:uiPriority w:val="34"/>
    <w:qFormat/>
    <w:rsid w:val="00B42E53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42E5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B42E53"/>
    <w:rPr>
      <w:i/>
      <w:iCs/>
    </w:rPr>
  </w:style>
  <w:style w:type="paragraph" w:styleId="a5">
    <w:name w:val="Normal (Web)"/>
    <w:basedOn w:val="a"/>
    <w:link w:val="a6"/>
    <w:uiPriority w:val="99"/>
    <w:unhideWhenUsed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20"/>
    <w:rsid w:val="00B42E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B42E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a7"/>
    <w:rsid w:val="00B42E5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B42E5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7"/>
    <w:rsid w:val="00B42E53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B42E53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fault">
    <w:name w:val="Default"/>
    <w:rsid w:val="00B42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1">
    <w:name w:val="c31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2E53"/>
  </w:style>
  <w:style w:type="paragraph" w:customStyle="1" w:styleId="c14">
    <w:name w:val="c14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2E53"/>
  </w:style>
  <w:style w:type="paragraph" w:customStyle="1" w:styleId="c26">
    <w:name w:val="c26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4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E5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42E53"/>
    <w:rPr>
      <w:color w:val="0000FF"/>
      <w:u w:val="single"/>
    </w:rPr>
  </w:style>
  <w:style w:type="character" w:customStyle="1" w:styleId="c11">
    <w:name w:val="c11"/>
    <w:basedOn w:val="a0"/>
    <w:rsid w:val="00B42E53"/>
  </w:style>
  <w:style w:type="character" w:styleId="ad">
    <w:name w:val="Strong"/>
    <w:basedOn w:val="a0"/>
    <w:uiPriority w:val="22"/>
    <w:qFormat/>
    <w:rsid w:val="00B42E53"/>
    <w:rPr>
      <w:b/>
      <w:bCs/>
    </w:rPr>
  </w:style>
  <w:style w:type="character" w:customStyle="1" w:styleId="FontStyle29">
    <w:name w:val="Font Style29"/>
    <w:rsid w:val="00B42E53"/>
    <w:rPr>
      <w:rFonts w:ascii="Times New Roman" w:hAnsi="Times New Roman" w:cs="Times New Roman"/>
      <w:sz w:val="22"/>
      <w:szCs w:val="22"/>
    </w:rPr>
  </w:style>
  <w:style w:type="character" w:customStyle="1" w:styleId="post-b1">
    <w:name w:val="post-b1"/>
    <w:basedOn w:val="a0"/>
    <w:rsid w:val="00B42E53"/>
    <w:rPr>
      <w:b/>
      <w:bCs/>
    </w:rPr>
  </w:style>
  <w:style w:type="paragraph" w:customStyle="1" w:styleId="c3">
    <w:name w:val="c3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2E53"/>
  </w:style>
  <w:style w:type="paragraph" w:customStyle="1" w:styleId="c54">
    <w:name w:val="c54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2E53"/>
  </w:style>
  <w:style w:type="numbering" w:customStyle="1" w:styleId="11">
    <w:name w:val="Нет списка11"/>
    <w:next w:val="a2"/>
    <w:uiPriority w:val="99"/>
    <w:semiHidden/>
    <w:unhideWhenUsed/>
    <w:rsid w:val="00B42E53"/>
  </w:style>
  <w:style w:type="table" w:customStyle="1" w:styleId="10">
    <w:name w:val="Сетка таблицы1"/>
    <w:basedOn w:val="a1"/>
    <w:next w:val="a9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B42E53"/>
  </w:style>
  <w:style w:type="table" w:customStyle="1" w:styleId="21">
    <w:name w:val="Сетка таблицы2"/>
    <w:basedOn w:val="a1"/>
    <w:next w:val="a9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бычный (веб) Знак"/>
    <w:link w:val="a5"/>
    <w:uiPriority w:val="99"/>
    <w:rsid w:val="00B42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Базовый"/>
    <w:rsid w:val="00B42E53"/>
    <w:pPr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2E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2E53"/>
  </w:style>
  <w:style w:type="paragraph" w:styleId="a3">
    <w:name w:val="List Paragraph"/>
    <w:basedOn w:val="a"/>
    <w:uiPriority w:val="34"/>
    <w:qFormat/>
    <w:rsid w:val="00B42E53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42E5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B42E53"/>
    <w:rPr>
      <w:i/>
      <w:iCs/>
    </w:rPr>
  </w:style>
  <w:style w:type="paragraph" w:styleId="a5">
    <w:name w:val="Normal (Web)"/>
    <w:basedOn w:val="a"/>
    <w:link w:val="a6"/>
    <w:uiPriority w:val="99"/>
    <w:unhideWhenUsed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20"/>
    <w:rsid w:val="00B42E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B42E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a7"/>
    <w:rsid w:val="00B42E5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B42E5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7"/>
    <w:rsid w:val="00B42E53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B42E53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fault">
    <w:name w:val="Default"/>
    <w:rsid w:val="00B42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1">
    <w:name w:val="c31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2E53"/>
  </w:style>
  <w:style w:type="paragraph" w:customStyle="1" w:styleId="c14">
    <w:name w:val="c14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2E53"/>
  </w:style>
  <w:style w:type="paragraph" w:customStyle="1" w:styleId="c26">
    <w:name w:val="c26"/>
    <w:basedOn w:val="a"/>
    <w:rsid w:val="00B4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4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E5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42E53"/>
    <w:rPr>
      <w:color w:val="0000FF"/>
      <w:u w:val="single"/>
    </w:rPr>
  </w:style>
  <w:style w:type="character" w:customStyle="1" w:styleId="c11">
    <w:name w:val="c11"/>
    <w:basedOn w:val="a0"/>
    <w:rsid w:val="00B42E53"/>
  </w:style>
  <w:style w:type="character" w:styleId="ad">
    <w:name w:val="Strong"/>
    <w:basedOn w:val="a0"/>
    <w:uiPriority w:val="22"/>
    <w:qFormat/>
    <w:rsid w:val="00B42E53"/>
    <w:rPr>
      <w:b/>
      <w:bCs/>
    </w:rPr>
  </w:style>
  <w:style w:type="character" w:customStyle="1" w:styleId="FontStyle29">
    <w:name w:val="Font Style29"/>
    <w:rsid w:val="00B42E53"/>
    <w:rPr>
      <w:rFonts w:ascii="Times New Roman" w:hAnsi="Times New Roman" w:cs="Times New Roman"/>
      <w:sz w:val="22"/>
      <w:szCs w:val="22"/>
    </w:rPr>
  </w:style>
  <w:style w:type="character" w:customStyle="1" w:styleId="post-b1">
    <w:name w:val="post-b1"/>
    <w:basedOn w:val="a0"/>
    <w:rsid w:val="00B42E53"/>
    <w:rPr>
      <w:b/>
      <w:bCs/>
    </w:rPr>
  </w:style>
  <w:style w:type="paragraph" w:customStyle="1" w:styleId="c3">
    <w:name w:val="c3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2E53"/>
  </w:style>
  <w:style w:type="paragraph" w:customStyle="1" w:styleId="c54">
    <w:name w:val="c54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42E5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2E53"/>
  </w:style>
  <w:style w:type="numbering" w:customStyle="1" w:styleId="11">
    <w:name w:val="Нет списка11"/>
    <w:next w:val="a2"/>
    <w:uiPriority w:val="99"/>
    <w:semiHidden/>
    <w:unhideWhenUsed/>
    <w:rsid w:val="00B42E53"/>
  </w:style>
  <w:style w:type="table" w:customStyle="1" w:styleId="10">
    <w:name w:val="Сетка таблицы1"/>
    <w:basedOn w:val="a1"/>
    <w:next w:val="a9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B42E53"/>
  </w:style>
  <w:style w:type="table" w:customStyle="1" w:styleId="21">
    <w:name w:val="Сетка таблицы2"/>
    <w:basedOn w:val="a1"/>
    <w:next w:val="a9"/>
    <w:uiPriority w:val="59"/>
    <w:rsid w:val="00B42E5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бычный (веб) Знак"/>
    <w:link w:val="a5"/>
    <w:uiPriority w:val="99"/>
    <w:rsid w:val="00B42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Базовый"/>
    <w:rsid w:val="00B42E53"/>
    <w:pPr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1%88%D0%B5%D0%BD%D0%B8%D0%B5_%D0%B7%D0%B0%D0%B4%D0%B0%D1%8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E%D0%BF%D0%B5%D1%80%D0%B0%D1%82%D0%BE%D1%80_(%D0%BF%D1%80%D0%BE%D0%B3%D1%80%D0%B0%D0%BC%D0%BC%D0%B8%D1%80%D0%BE%D0%B2%D0%B0%D0%BD%D0%B8%D0%B5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nfourok.ru/site/go?href=http%3A%2F%2Fwww.lego.com%2Feducation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obotic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6971</Words>
  <Characters>39741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Betula</dc:creator>
  <cp:keywords/>
  <dc:description/>
  <cp:lastModifiedBy>Пользователь</cp:lastModifiedBy>
  <cp:revision>6</cp:revision>
  <cp:lastPrinted>2018-07-17T08:11:00Z</cp:lastPrinted>
  <dcterms:created xsi:type="dcterms:W3CDTF">2018-07-16T07:59:00Z</dcterms:created>
  <dcterms:modified xsi:type="dcterms:W3CDTF">2018-07-19T08:49:00Z</dcterms:modified>
</cp:coreProperties>
</file>