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6F3" w:rsidRDefault="008906F3" w:rsidP="008906F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552C7B" wp14:editId="09984487">
            <wp:extent cx="5940427" cy="9344774"/>
            <wp:effectExtent l="0" t="0" r="3173" b="8776"/>
            <wp:docPr id="1" name="Рисунок 1" descr="C:\Users\Пользователь\Downloads\img2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7" cy="93447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906F3" w:rsidRDefault="008906F3" w:rsidP="008906F3">
      <w:pPr>
        <w:pStyle w:val="Standard"/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ПОЯСНИТЕЛЬНАЯ ЗАПИСКА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906F3" w:rsidRDefault="008906F3" w:rsidP="008906F3">
      <w:pPr>
        <w:pStyle w:val="Standard"/>
        <w:widowControl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 «Лаборатория «Фиксики- 4»   имеет </w:t>
      </w:r>
      <w:r>
        <w:rPr>
          <w:rFonts w:ascii="Times New Roman" w:hAnsi="Times New Roman" w:cs="Times New Roman"/>
          <w:b/>
          <w:sz w:val="28"/>
          <w:szCs w:val="28"/>
        </w:rPr>
        <w:t>техническую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 и ориентирована на научно-техническую подготовку  детей начальной школы и старшего дошкольного возраста, формирование творческого технического мышления, профессиональной ориентации обучающихся.</w:t>
      </w:r>
    </w:p>
    <w:p w:rsidR="008906F3" w:rsidRDefault="008906F3" w:rsidP="008906F3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Новизна, актуальность, педагогическая целесообразность, практическая значимость образовательной программы</w:t>
      </w:r>
    </w:p>
    <w:p w:rsidR="008906F3" w:rsidRDefault="008906F3" w:rsidP="008906F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906F3" w:rsidRDefault="008906F3" w:rsidP="008906F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робототехники в настоящее время включено в перечень приоритетных направлений технологического развития в сфере информационных технологий, которые определены Правительством в рамках «Стратегии развития отрасли информационных технологий в РФ на 2014–2020 годы и на перспективу до 2025 года»[1]. Важным условием успешной подготовки  инженерно-технических кадров в рамках обозначенной стратегии развития является внедрение инженерно-технического образования в систему воспитания школьников и даже дошкольников. Развитие образовательной робототехники в России сегодня идет в двух направлениях: в рамках общей и дополнительной системы образования. Образовательная робототехника позволяет вовлечь в процесс технического творчества детей, начиная с младшего школьного возраста, дает возможность учащимся создавать инновации своими руками, и заложить основы успешного освоения профессии инженера в будущем.</w:t>
      </w:r>
    </w:p>
    <w:p w:rsidR="008906F3" w:rsidRDefault="008906F3" w:rsidP="008906F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образовании применяют различные робототехнические комплексы, одним из которых является конструктор LEGO WeDo. Работа с образовательными конструкторами LEGO WeDo позволяет учащимся в форме игры исследовать основы механики, физики и программирования. Разработка, сборка и построение алгоритма поведения модели позволяет учащимся самостоятельно освоить целый набор знаний из разных областей, в том числе робототехники, электроники, механики, программирования, что способствует повышению интереса к быстроразвивающейся науке робототехнике.</w:t>
      </w:r>
    </w:p>
    <w:p w:rsidR="008906F3" w:rsidRDefault="008906F3" w:rsidP="008906F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</w:t>
      </w:r>
    </w:p>
    <w:p w:rsidR="008906F3" w:rsidRDefault="008906F3" w:rsidP="008906F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выстроено таким образом, чтобы помочь школьнику постепенно, шаг за шагом раскрыть в себе творческие возможности и самореализоваться в современном мире.</w:t>
      </w:r>
    </w:p>
    <w:p w:rsidR="008906F3" w:rsidRDefault="008906F3" w:rsidP="008906F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конструирования и программирования управляемых моделей учащиеся получат дополнительные знания в области физики, механики и информатики, что, в конечном итоге, изменит картину восприятия учащимися технических дисциплин, переводя их из разряда умозрительных в разряд прикладных.</w:t>
      </w:r>
    </w:p>
    <w:p w:rsidR="008906F3" w:rsidRDefault="008906F3" w:rsidP="008906F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основные принципы конструирования простейших механических систем и алгоритмы их автоматического функционирования под управлением программируемых контроллеров, послужат хорошей почвой для последующего освоения более сложного теоретического материала на занятиях.</w:t>
      </w:r>
    </w:p>
    <w:p w:rsidR="008906F3" w:rsidRDefault="008906F3" w:rsidP="008906F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самостоятельной разработки и конструирования управляемых моделей для учащихся в современном мире является очень мощным стимулом к познанию нового и формированию стремления к самостоятельному созиданию, способствует развитию уверенности в своих силах и расширению горизонтов познания. Занятия по программе «Образовательная робототехника на базе конструктора LEGO WeDo» позволяют заложить фундамент для подготовки будущих специалистов нового склада, способных к совершению инновационного прорыва в современной науке и технике.</w:t>
      </w:r>
    </w:p>
    <w:p w:rsidR="008906F3" w:rsidRDefault="008906F3" w:rsidP="008906F3">
      <w:pPr>
        <w:pStyle w:val="Default"/>
        <w:jc w:val="both"/>
      </w:pPr>
      <w:r>
        <w:rPr>
          <w:sz w:val="28"/>
          <w:szCs w:val="28"/>
        </w:rPr>
        <w:t xml:space="preserve">Важнейшей отличительной особенностью стандартов нового поколения является их </w:t>
      </w:r>
      <w:r>
        <w:rPr>
          <w:b/>
          <w:bCs/>
          <w:i/>
          <w:iCs/>
          <w:sz w:val="28"/>
          <w:szCs w:val="28"/>
        </w:rPr>
        <w:t xml:space="preserve">ориентация на результаты образования, </w:t>
      </w:r>
      <w:r>
        <w:rPr>
          <w:sz w:val="28"/>
          <w:szCs w:val="28"/>
        </w:rPr>
        <w:t xml:space="preserve">причем они рассматриваются на основе </w:t>
      </w:r>
      <w:r>
        <w:rPr>
          <w:b/>
          <w:bCs/>
          <w:i/>
          <w:iCs/>
          <w:sz w:val="28"/>
          <w:szCs w:val="28"/>
        </w:rPr>
        <w:t>системно-деятельностного подхода.</w:t>
      </w:r>
    </w:p>
    <w:p w:rsidR="008906F3" w:rsidRDefault="008906F3" w:rsidP="008906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Процессы обучения и воспитания не сами по себе развивают человека, а лишь тогда, когда они имеют деятельностью формы и способствуют формированию тех или иных типов деятельности.</w:t>
      </w:r>
    </w:p>
    <w:p w:rsidR="008906F3" w:rsidRDefault="008906F3" w:rsidP="008906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выступает как внешнее условие развития у ребенка познавательных процессов и для того, чтобы ребенок развивался, необходимо организовать его деятельность. Значит, образовательная задача состоит в организации условий, провоцирующих детское действие.</w:t>
      </w:r>
    </w:p>
    <w:p w:rsidR="008906F3" w:rsidRDefault="008906F3" w:rsidP="008906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Такую стратегию обучения легко реализовать в образовательной среде LEGO (ЛЕГО), которая объединяет в себе специально скомпонованные для занятий в группе комплекты ЛЕГО, тщательно продуманную систему заданий для детей и четко сформулированную образовательную концепцию.</w:t>
      </w:r>
    </w:p>
    <w:p w:rsidR="008906F3" w:rsidRDefault="008906F3" w:rsidP="008906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Межпредметные занятия опираются на естественный интерес к разработке и постройке различных деталей</w:t>
      </w:r>
    </w:p>
    <w:p w:rsidR="008906F3" w:rsidRDefault="008906F3" w:rsidP="008906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Работа с образовательными конструкторами LEGO позволяет младшим школьникам и старшим дошкольникам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</w:t>
      </w:r>
    </w:p>
    <w:p w:rsidR="008906F3" w:rsidRDefault="008906F3" w:rsidP="008906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модель, которая выполняет поставленную ими же самими задачу.</w:t>
      </w:r>
    </w:p>
    <w:p w:rsidR="008906F3" w:rsidRDefault="008906F3" w:rsidP="008906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 Одна из задач курса заключается в том, чтобы перевести уровень общения ребят с техникой «на ты», познакомить с профессией инженера.</w:t>
      </w:r>
    </w:p>
    <w:p w:rsidR="008906F3" w:rsidRDefault="008906F3" w:rsidP="008906F3">
      <w:pPr>
        <w:pStyle w:val="Default"/>
        <w:jc w:val="both"/>
      </w:pPr>
      <w:r>
        <w:rPr>
          <w:rFonts w:eastAsia="Times New Roman"/>
          <w:sz w:val="28"/>
          <w:szCs w:val="28"/>
          <w:lang w:eastAsia="ru-RU"/>
        </w:rPr>
        <w:t xml:space="preserve">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 Поэтому вторая задача курса состоит в том, чтобы научить ребят грамотно выразить свою идею, спроектировать ее </w:t>
      </w:r>
      <w:r>
        <w:rPr>
          <w:rFonts w:eastAsia="Times New Roman"/>
          <w:sz w:val="28"/>
          <w:szCs w:val="28"/>
          <w:lang w:eastAsia="ru-RU"/>
        </w:rPr>
        <w:lastRenderedPageBreak/>
        <w:t>техническое и программное решение, реализовать ее в виде модели, способной к функционированию.</w:t>
      </w:r>
    </w:p>
    <w:p w:rsidR="008906F3" w:rsidRDefault="008906F3" w:rsidP="008906F3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разнообразных Лего-конструкторов во внеурочную деятельность детей разного возраста помогает решить проблему занятости детей, а также способствует многостороннему развитию личности ребенка.</w:t>
      </w:r>
    </w:p>
    <w:p w:rsidR="008906F3" w:rsidRDefault="008906F3" w:rsidP="008906F3">
      <w:pPr>
        <w:pStyle w:val="Standard"/>
        <w:spacing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теоретические идеи образовательной программы – </w:t>
      </w:r>
      <w:r>
        <w:rPr>
          <w:rFonts w:ascii="Times New Roman" w:hAnsi="Times New Roman" w:cs="Times New Roman"/>
          <w:sz w:val="28"/>
          <w:szCs w:val="28"/>
        </w:rPr>
        <w:t>обучение через  проектную деятельность. В результате выполнения мини-проектов, учащиеся осваивают основы робототехники и программирования.</w:t>
      </w:r>
    </w:p>
    <w:p w:rsidR="008906F3" w:rsidRDefault="008906F3" w:rsidP="008906F3">
      <w:pPr>
        <w:pStyle w:val="Standard"/>
        <w:spacing w:line="240" w:lineRule="auto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Отличительной особенностью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является индивидуальная практическая работа на конструкторах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Wedo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программированием простейших прграмм.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Ключевые понятия образовательной программы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образовательной программе используются следующие термины и понятия: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термины:</w:t>
      </w:r>
    </w:p>
    <w:p w:rsidR="008906F3" w:rsidRDefault="008906F3" w:rsidP="008906F3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программа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определяющий содержание дополнительного образования. К дополнительным образовательным программам относятся: дополнительные общеразвивающие программы, дополнительные предпрофессиональные программы (Ст.12 п.4 ФЗ-273 </w:t>
      </w:r>
      <w:r>
        <w:rPr>
          <w:rFonts w:ascii="Times New Roman" w:eastAsia="+mn-ea" w:hAnsi="Times New Roman" w:cs="Times New Roman"/>
          <w:sz w:val="28"/>
          <w:szCs w:val="28"/>
          <w:lang w:eastAsia="ru-RU"/>
        </w:rPr>
        <w:t>«Об образовании в РФ»).</w:t>
      </w:r>
    </w:p>
    <w:p w:rsidR="008906F3" w:rsidRDefault="008906F3" w:rsidP="008906F3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  <w:r>
        <w:rPr>
          <w:rFonts w:ascii="Times New Roman" w:hAnsi="Times New Roman"/>
          <w:sz w:val="28"/>
          <w:szCs w:val="28"/>
        </w:rPr>
        <w:t xml:space="preserve"> – документ, который определяет перечень,  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обучающихся.</w:t>
      </w:r>
    </w:p>
    <w:p w:rsidR="008906F3" w:rsidRDefault="008906F3" w:rsidP="008906F3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часть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, определяющий объем, содержание и порядок реализации дополнительных общеобразовательных программ.  </w:t>
      </w:r>
    </w:p>
    <w:p w:rsidR="008906F3" w:rsidRDefault="008906F3" w:rsidP="008906F3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Учащиеся</w:t>
      </w:r>
      <w:r>
        <w:rPr>
          <w:rFonts w:ascii="Times New Roman" w:hAnsi="Times New Roman"/>
          <w:sz w:val="28"/>
          <w:szCs w:val="28"/>
        </w:rPr>
        <w:t xml:space="preserve"> – лица, осваивающие образовательные программы дошкольного, начального общего, основного общего или среднего общего образования, дополнительные общеобразовательные программы;</w:t>
      </w:r>
    </w:p>
    <w:p w:rsidR="008906F3" w:rsidRDefault="008906F3" w:rsidP="008906F3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 и воспитания</w:t>
      </w:r>
      <w:r>
        <w:rPr>
          <w:rFonts w:ascii="Times New Roman" w:hAnsi="Times New Roman"/>
          <w:sz w:val="28"/>
          <w:szCs w:val="28"/>
        </w:rPr>
        <w:t xml:space="preserve"> –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</w:t>
      </w:r>
    </w:p>
    <w:p w:rsidR="008906F3" w:rsidRDefault="008906F3" w:rsidP="008906F3">
      <w:pPr>
        <w:pStyle w:val="Standard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Специальные термины:</w:t>
      </w:r>
    </w:p>
    <w:p w:rsidR="008906F3" w:rsidRDefault="008906F3" w:rsidP="008906F3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  <w:r>
        <w:rPr>
          <w:rFonts w:ascii="Times New Roman" w:hAnsi="Times New Roman" w:cs="Times New Roman"/>
          <w:sz w:val="28"/>
          <w:szCs w:val="28"/>
        </w:rPr>
        <w:t xml:space="preserve">- набор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инструкций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описывающих порядок действий исполнителя для достижения результата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решения задачи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 конечное число действий, при любом наборе исходных данных.</w:t>
      </w:r>
    </w:p>
    <w:p w:rsidR="008906F3" w:rsidRDefault="008906F3" w:rsidP="008906F3">
      <w:pPr>
        <w:pStyle w:val="Standard"/>
        <w:shd w:val="clear" w:color="auto" w:fill="FFFFFF"/>
        <w:spacing w:after="150" w:line="300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Датчик расстояния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обнаружить объекты на расстоянии до 15 см, соответственно можно запрограммировать выполнение каких-либо действий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наступлении этого события. Например, чтобы машинка при обнаружении препятствия не сталкивалась с ним, а ехала в обратную сторону.</w:t>
      </w:r>
    </w:p>
    <w:p w:rsidR="008906F3" w:rsidRDefault="008906F3" w:rsidP="008906F3">
      <w:pPr>
        <w:pStyle w:val="Standard"/>
        <w:shd w:val="clear" w:color="auto" w:fill="FFFFFF"/>
        <w:spacing w:after="150" w:line="300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Датчик наклона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различает шесть положений: «носом вверх», «носом вниз», «на левый бок», «на правый бок», «нет наклона» и «любой наклон». На каждое такое событие можно задать свое действие.</w:t>
      </w:r>
    </w:p>
    <w:p w:rsidR="008906F3" w:rsidRDefault="008906F3" w:rsidP="008906F3">
      <w:pPr>
        <w:pStyle w:val="Standard"/>
        <w:shd w:val="clear" w:color="auto" w:fill="FFFFFF"/>
        <w:spacing w:line="300" w:lineRule="atLeas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Лего-коммутатор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-через USB-порт компьютера подается питание на моторы, а также осуществляется обмен данными между датчиками и к</w:t>
      </w:r>
      <w:r>
        <w:rPr>
          <w:rFonts w:ascii="Helvetica" w:hAnsi="Helvetica" w:cs="Helvetica"/>
          <w:b/>
          <w:bCs/>
          <w:color w:val="44444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Ресурсный набор WeDo</w:t>
      </w:r>
      <w:r>
        <w:rPr>
          <w:rFonts w:ascii="Times New Roman" w:hAnsi="Times New Roman" w:cs="Times New Roman"/>
          <w:sz w:val="28"/>
          <w:szCs w:val="28"/>
        </w:rPr>
        <w:t xml:space="preserve"> приобретается дополнительно к базовому и расширяет его технические и образовательные 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омпьютером.</w:t>
      </w:r>
    </w:p>
    <w:p w:rsidR="008906F3" w:rsidRDefault="008906F3" w:rsidP="008906F3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Зубчатое колесо</w:t>
      </w:r>
      <w:r>
        <w:rPr>
          <w:rFonts w:ascii="Times New Roman" w:hAnsi="Times New Roman" w:cs="Times New Roman"/>
          <w:bCs/>
          <w:sz w:val="28"/>
          <w:szCs w:val="28"/>
        </w:rPr>
        <w:t xml:space="preserve"> - Колесо, по периметру которого расположены зубья. Зубья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одного колеса входят в зацепление с зубьями другого колеса и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передают ему движение. Их часто называют шестернями.</w:t>
      </w:r>
    </w:p>
    <w:p w:rsidR="008906F3" w:rsidRDefault="008906F3" w:rsidP="008906F3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Зубчатое колесо,коронное - </w:t>
      </w:r>
      <w:r>
        <w:rPr>
          <w:rFonts w:ascii="Times New Roman" w:hAnsi="Times New Roman" w:cs="Times New Roman"/>
          <w:bCs/>
          <w:sz w:val="28"/>
          <w:szCs w:val="28"/>
        </w:rPr>
        <w:t>В таком колесе зубья располагаются на одной из его боковых поверхностей, придавая колесу сходство с короной. Коронное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зубчатое колесо, работая в паре с обычным зубчатым колесом,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изменяет направление вращения на 90°.</w:t>
      </w:r>
    </w:p>
    <w:p w:rsidR="008906F3" w:rsidRDefault="008906F3" w:rsidP="008906F3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Зубчатое колесо, червячное- </w:t>
      </w:r>
      <w:r>
        <w:rPr>
          <w:rFonts w:ascii="Times New Roman" w:hAnsi="Times New Roman" w:cs="Times New Roman"/>
          <w:bCs/>
          <w:sz w:val="28"/>
          <w:szCs w:val="28"/>
        </w:rPr>
        <w:t>Это цилиндр, имеющий один зуб, выполненный в виде спирали (наподобие винта). В паре с обычным зубчатым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колесом используется для снижения скорости и повышения передаваемого усилия.</w:t>
      </w:r>
    </w:p>
    <w:p w:rsidR="008906F3" w:rsidRDefault="008906F3" w:rsidP="008906F3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Кулачок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- Колесо некруглой, яйцеобразной формы, которое используют для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преобразования вращательного движения (кулачка) в возвратно-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поступательное движение соприкасающегося с ним тела (толкателя).</w:t>
      </w:r>
    </w:p>
    <w:p w:rsidR="008906F3" w:rsidRDefault="008906F3" w:rsidP="008906F3">
      <w:pPr>
        <w:pStyle w:val="Standard"/>
        <w:spacing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>
        <w:rPr>
          <w:rFonts w:ascii="ChaletCyrillic-NewYorkSixty" w:hAnsi="ChaletCyrillic-NewYorkSixty" w:cs="ChaletCyrillic-NewYorkSixty"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Набор инструкций для компьютера</w:t>
      </w:r>
      <w:r>
        <w:rPr>
          <w:rFonts w:ascii="ChaletCyrillic-LondonSixty" w:hAnsi="ChaletCyrillic-LondonSixty" w:cs="ChaletCyrillic-LondonSixty"/>
          <w:sz w:val="18"/>
          <w:szCs w:val="18"/>
        </w:rPr>
        <w:t>.</w:t>
      </w:r>
    </w:p>
    <w:p w:rsidR="008906F3" w:rsidRDefault="008906F3" w:rsidP="008906F3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Ремень</w:t>
      </w:r>
      <w:r>
        <w:rPr>
          <w:rFonts w:ascii="Times New Roman" w:hAnsi="Times New Roman" w:cs="Times New Roman"/>
          <w:sz w:val="28"/>
          <w:szCs w:val="28"/>
        </w:rPr>
        <w:t xml:space="preserve"> - Замкнутая лента, надетая на два шкива, чтобы один из них мог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вращать другой.</w:t>
      </w:r>
    </w:p>
    <w:p w:rsidR="008906F3" w:rsidRDefault="008906F3" w:rsidP="008906F3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Рычаг</w:t>
      </w:r>
      <w:r>
        <w:rPr>
          <w:rFonts w:ascii="Times New Roman" w:hAnsi="Times New Roman" w:cs="Times New Roman"/>
          <w:sz w:val="28"/>
          <w:szCs w:val="28"/>
        </w:rPr>
        <w:t xml:space="preserve"> - Перекладина, которая при приложении силы, поворачивается</w:t>
      </w:r>
    </w:p>
    <w:p w:rsidR="008906F3" w:rsidRDefault="008906F3" w:rsidP="008906F3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какой-либо фиксированной точки (оси).</w:t>
      </w:r>
    </w:p>
    <w:p w:rsidR="008906F3" w:rsidRDefault="008906F3" w:rsidP="008906F3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06F3" w:rsidRDefault="008906F3" w:rsidP="008906F3">
      <w:pPr>
        <w:pStyle w:val="Standard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 программы: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интереса к техническому творчеству и обучение их конструированию через создание простейших моделей и управления готовыми моделями с помощью простейших компьютерных программ, а также развитие научно – технического мышления и творчества обучающихся посредством образовательных конструкторов.</w:t>
      </w:r>
    </w:p>
    <w:p w:rsidR="008906F3" w:rsidRDefault="008906F3" w:rsidP="008906F3">
      <w:pPr>
        <w:pStyle w:val="Standar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F3" w:rsidRDefault="008906F3" w:rsidP="008906F3">
      <w:pPr>
        <w:pStyle w:val="Standard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8906F3" w:rsidRDefault="008906F3" w:rsidP="008906F3">
      <w:pPr>
        <w:pStyle w:val="Standard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8906F3" w:rsidRDefault="008906F3" w:rsidP="008906F3">
      <w:pPr>
        <w:pStyle w:val="Standard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 навыков конструирования,</w:t>
      </w:r>
    </w:p>
    <w:p w:rsidR="008906F3" w:rsidRDefault="008906F3" w:rsidP="008906F3">
      <w:pPr>
        <w:pStyle w:val="Standard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приобретение опыта при решении конструкторских  задач по механике, знакомство и освоение  программирования в компьютерной среде моделирования LEGO WE DO.</w:t>
      </w:r>
    </w:p>
    <w:p w:rsidR="008906F3" w:rsidRDefault="008906F3" w:rsidP="008906F3">
      <w:pPr>
        <w:pStyle w:val="Standard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достаточно самостоятельно решать технические задачи в процессе конструирования моделей</w:t>
      </w:r>
    </w:p>
    <w:p w:rsidR="008906F3" w:rsidRDefault="008906F3" w:rsidP="008906F3">
      <w:pPr>
        <w:pStyle w:val="Standard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основам конструирования и программирования</w:t>
      </w:r>
    </w:p>
    <w:p w:rsidR="008906F3" w:rsidRDefault="008906F3" w:rsidP="008906F3">
      <w:pPr>
        <w:pStyle w:val="Standard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мотивации учащихся к получению знаний, помогать формировать творческую  личность ребенка</w:t>
      </w:r>
    </w:p>
    <w:p w:rsidR="008906F3" w:rsidRDefault="008906F3" w:rsidP="008906F3">
      <w:pPr>
        <w:pStyle w:val="Standard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 </w:t>
      </w:r>
    </w:p>
    <w:p w:rsidR="008906F3" w:rsidRDefault="008906F3" w:rsidP="008906F3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активности,  самостоятельности в принятии решений в различных ситуациях;</w:t>
      </w:r>
    </w:p>
    <w:p w:rsidR="008906F3" w:rsidRDefault="008906F3" w:rsidP="008906F3">
      <w:pPr>
        <w:pStyle w:val="Standard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технике, конструированию, программированию, высоким технологиям;</w:t>
      </w:r>
    </w:p>
    <w:p w:rsidR="008906F3" w:rsidRDefault="008906F3" w:rsidP="008906F3">
      <w:pPr>
        <w:pStyle w:val="Standard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памяти, воображения, мышления (логического, творческого);</w:t>
      </w:r>
    </w:p>
    <w:p w:rsidR="008906F3" w:rsidRDefault="008906F3" w:rsidP="008906F3">
      <w:pPr>
        <w:pStyle w:val="Standard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излагать мысли в четкой логической последовательности;</w:t>
      </w:r>
    </w:p>
    <w:p w:rsidR="008906F3" w:rsidRDefault="008906F3" w:rsidP="008906F3">
      <w:pPr>
        <w:pStyle w:val="Standard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конструкторских, инженерных и вычислительных навыков;</w:t>
      </w:r>
    </w:p>
    <w:p w:rsidR="008906F3" w:rsidRDefault="008906F3" w:rsidP="008906F3">
      <w:pPr>
        <w:pStyle w:val="Standard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моторики.</w:t>
      </w:r>
    </w:p>
    <w:p w:rsidR="008906F3" w:rsidRDefault="008906F3" w:rsidP="008906F3">
      <w:pPr>
        <w:pStyle w:val="Standard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8906F3" w:rsidRDefault="008906F3" w:rsidP="008906F3">
      <w:pPr>
        <w:pStyle w:val="Standard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качества творческой личности с активной жизненной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позицией;</w:t>
      </w:r>
    </w:p>
    <w:p w:rsidR="008906F3" w:rsidRDefault="008906F3" w:rsidP="008906F3">
      <w:pPr>
        <w:pStyle w:val="Standard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гармонично развитую, общественно активную личность, сочетающую в себе духовное богатство, моральную чистоту и физиологическое совершенство;</w:t>
      </w:r>
    </w:p>
    <w:p w:rsidR="008906F3" w:rsidRDefault="008906F3" w:rsidP="008906F3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 воспитанию  личностных  качеств: целеустремленности, настойчивости, самостоятельности, чувства  коллективизма  и  взаимной  поддержки,  чувство  такта.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6F3" w:rsidRDefault="008906F3" w:rsidP="008906F3">
      <w:pPr>
        <w:pStyle w:val="Standard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принципы, на которых построено обучение:</w:t>
      </w:r>
    </w:p>
    <w:p w:rsidR="008906F3" w:rsidRDefault="008906F3" w:rsidP="008906F3">
      <w:pPr>
        <w:pStyle w:val="Standard"/>
        <w:spacing w:after="0" w:line="24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систематичность</w:t>
      </w:r>
    </w:p>
    <w:p w:rsidR="008906F3" w:rsidRDefault="008906F3" w:rsidP="008906F3">
      <w:pPr>
        <w:pStyle w:val="Standard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систематичности реализуется через структуру программы, а также в логике построения каждого конкретного занятия. В программе подбор 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обеспечивает целостную систему знаний в области начальной робототехники, включающую в себя знания из областей основ механики, физики и программирования. Последовательность же расположения тем программы обуславливается логикой преемственного наращивания количества и качества знаний о принципах построения и программирования управляемых моделей на основе знаний об элементах и базовых конструкциях модели, этапах и способах сборки.</w:t>
      </w:r>
    </w:p>
    <w:p w:rsidR="008906F3" w:rsidRDefault="008906F3" w:rsidP="008906F3">
      <w:pPr>
        <w:pStyle w:val="Standard"/>
        <w:spacing w:after="0" w:line="24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гуманистическая направленность педагогического процесса</w:t>
      </w:r>
    </w:p>
    <w:p w:rsidR="008906F3" w:rsidRDefault="008906F3" w:rsidP="008906F3">
      <w:pPr>
        <w:pStyle w:val="Standard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  с учетом одного из приоритетных направлений развития в сфере информационных технологий и возрастающей потребности общества в высококвалифицированных  специалистах инженерных специальностей, и реализует начальную профориентацию учащихся.</w:t>
      </w:r>
    </w:p>
    <w:p w:rsidR="008906F3" w:rsidRDefault="008906F3" w:rsidP="008906F3">
      <w:pPr>
        <w:pStyle w:val="Standard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связь педагогического процесса с жизнью и практикой</w:t>
      </w:r>
    </w:p>
    <w:p w:rsidR="008906F3" w:rsidRDefault="008906F3" w:rsidP="008906F3">
      <w:pPr>
        <w:pStyle w:val="Standard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 базируется на принципе практического обучения: центральное место отводится разработке управляемых моделей на базе конструктора LEGO WeDo и подразумевает сначала обдумывание, а затем создание моделей.</w:t>
      </w:r>
    </w:p>
    <w:p w:rsidR="008906F3" w:rsidRDefault="008906F3" w:rsidP="008906F3">
      <w:pPr>
        <w:pStyle w:val="Standard"/>
        <w:spacing w:after="0" w:line="24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сознательность и активность учащихся в обучении</w:t>
      </w:r>
    </w:p>
    <w:p w:rsidR="008906F3" w:rsidRDefault="008906F3" w:rsidP="008906F3">
      <w:pPr>
        <w:pStyle w:val="Standard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реализуется в программе через целенаправленное активное восприятие знаний в области конструирования и программирования, их самостоятельное осмысление, творческую переработку и применение.</w:t>
      </w:r>
    </w:p>
    <w:p w:rsidR="008906F3" w:rsidRDefault="008906F3" w:rsidP="008906F3">
      <w:pPr>
        <w:pStyle w:val="Standard"/>
        <w:spacing w:after="0" w:line="24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прочность закрепления знаний, умений и навыков</w:t>
      </w:r>
    </w:p>
    <w:p w:rsidR="008906F3" w:rsidRDefault="008906F3" w:rsidP="008906F3">
      <w:pPr>
        <w:pStyle w:val="Standard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обучения зависит от того, насколько прочно закрепляются знания. Закрепление умений и навыков по конструированию и программированию моделей достигается неоднократным целенаправленным повторением и тренировкой в ходе анализа конструкции моделей, составления технического паспорта, продумывания возможных модификаций исходных моделей и разработки собственных.</w:t>
      </w:r>
    </w:p>
    <w:p w:rsidR="008906F3" w:rsidRDefault="008906F3" w:rsidP="008906F3">
      <w:pPr>
        <w:pStyle w:val="Standard"/>
        <w:spacing w:after="0" w:line="24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наглядность обучения</w:t>
      </w:r>
    </w:p>
    <w:p w:rsidR="008906F3" w:rsidRDefault="008906F3" w:rsidP="008906F3">
      <w:pPr>
        <w:pStyle w:val="Standard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техники сборки робототехнических средств проводится на конкретных изделиях и программных продуктах: к каждому из заданий комплекта прилагается анимированная презентация с участием фигурок героев, чтобы проиллюстрировать занятие, заинтересовать учеников, побудить их к обсуждению темы занятия.</w:t>
      </w:r>
    </w:p>
    <w:p w:rsidR="008906F3" w:rsidRDefault="008906F3" w:rsidP="008906F3">
      <w:pPr>
        <w:pStyle w:val="Standard"/>
        <w:spacing w:after="0" w:line="24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проблемности обучения</w:t>
      </w:r>
    </w:p>
    <w:p w:rsidR="008906F3" w:rsidRDefault="008906F3" w:rsidP="008906F3">
      <w:pPr>
        <w:pStyle w:val="Standard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обучения перед учащимися ставятся задачи различной степени сложности, результатом решения которых является работающий механизм/управляемая модель, что способствует развитию у учащихся таких качеств как индивидуальность, инициативность, критичность, самостоятельность, а также ведет к повышению уровня интеллектуальной, мотивационной и других сфер.</w:t>
      </w:r>
    </w:p>
    <w:p w:rsidR="008906F3" w:rsidRDefault="008906F3" w:rsidP="008906F3">
      <w:pPr>
        <w:pStyle w:val="Standard"/>
        <w:spacing w:after="0" w:line="24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воспитания личности</w:t>
      </w:r>
    </w:p>
    <w:p w:rsidR="008906F3" w:rsidRDefault="008906F3" w:rsidP="008906F3">
      <w:pPr>
        <w:pStyle w:val="Standard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учащиеся не только приобретает знания и нарабатывает навыки, но и развивают свои способности, умственные и моральные качества, такие как, умение работать в команде, умение подчинять личные интересы общей цели, настойчивость в достижении поставленной цели,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трудолюбие, ответственность, дисциплинированность, внимательность, аккуратность и др.</w:t>
      </w:r>
    </w:p>
    <w:p w:rsidR="008906F3" w:rsidRDefault="008906F3" w:rsidP="008906F3">
      <w:pPr>
        <w:pStyle w:val="Standard"/>
        <w:spacing w:after="0" w:line="24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индивидуального подхода в обучении</w:t>
      </w:r>
    </w:p>
    <w:p w:rsidR="008906F3" w:rsidRDefault="008906F3" w:rsidP="008906F3">
      <w:pPr>
        <w:pStyle w:val="Standard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индивидуального подхода реализуется в возможности каждого учащегося работать в своем режиме за счет большой вариативности исходных заданий и уровня их сложности, при подборе которых педагог исходит из индивидуальных особенностей детей.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Межпредметные связи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ИКТ:</w:t>
      </w:r>
    </w:p>
    <w:p w:rsidR="008906F3" w:rsidRDefault="008906F3" w:rsidP="008906F3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и изучение моделей;</w:t>
      </w:r>
    </w:p>
    <w:p w:rsidR="008906F3" w:rsidRDefault="008906F3" w:rsidP="008906F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Программирование;</w:t>
      </w:r>
    </w:p>
    <w:p w:rsidR="008906F3" w:rsidRDefault="008906F3" w:rsidP="008906F3">
      <w:pPr>
        <w:pStyle w:val="Standard"/>
        <w:spacing w:after="0" w:line="240" w:lineRule="auto"/>
      </w:pPr>
      <w:r>
        <w:rPr>
          <w:rFonts w:ascii="Times New Roman" w:hAnsi="Times New Roman" w:cs="Times New Roman"/>
          <w:i/>
          <w:sz w:val="28"/>
          <w:szCs w:val="28"/>
        </w:rPr>
        <w:t>Естественные науки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06F3" w:rsidRDefault="008906F3" w:rsidP="008906F3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энергии, сил, скорости;</w:t>
      </w:r>
    </w:p>
    <w:p w:rsidR="008906F3" w:rsidRDefault="008906F3" w:rsidP="008906F3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скорости объекта, используя количественное соотношение между скоростью, расстоянием и временем;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Технология:</w:t>
      </w:r>
    </w:p>
    <w:p w:rsidR="008906F3" w:rsidRDefault="008906F3" w:rsidP="008906F3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решения технических задач;</w:t>
      </w:r>
    </w:p>
    <w:p w:rsidR="008906F3" w:rsidRDefault="008906F3" w:rsidP="008906F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Сборка, проверка и оценка моделей;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Математика:</w:t>
      </w:r>
    </w:p>
    <w:p w:rsidR="008906F3" w:rsidRDefault="008906F3" w:rsidP="008906F3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и использование простых и десятичных дробей, процентов, отношений и пропорций;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Язык и литература:</w:t>
      </w:r>
    </w:p>
    <w:p w:rsidR="008906F3" w:rsidRDefault="008906F3" w:rsidP="008906F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словарного запаса;</w:t>
      </w:r>
    </w:p>
    <w:p w:rsidR="008906F3" w:rsidRDefault="008906F3" w:rsidP="008906F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выступать на заданную тему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Формы организации учебного процесса.</w:t>
      </w:r>
    </w:p>
    <w:p w:rsidR="008906F3" w:rsidRDefault="008906F3" w:rsidP="008906F3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b/>
          <w:sz w:val="28"/>
          <w:szCs w:val="28"/>
        </w:rPr>
        <w:t>формой обучения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практическая работа, которая выполняется на индивидуальных конструкторах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Wedo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6F3" w:rsidRDefault="008906F3" w:rsidP="008906F3">
      <w:pPr>
        <w:pStyle w:val="20"/>
        <w:spacing w:after="0" w:line="336" w:lineRule="exact"/>
        <w:ind w:firstLine="360"/>
        <w:jc w:val="left"/>
      </w:pPr>
      <w:r>
        <w:rPr>
          <w:rStyle w:val="a9"/>
          <w:sz w:val="28"/>
          <w:szCs w:val="28"/>
        </w:rPr>
        <w:t>Используются также различные методы обучения:</w:t>
      </w:r>
    </w:p>
    <w:p w:rsidR="008906F3" w:rsidRDefault="008906F3" w:rsidP="008906F3">
      <w:pPr>
        <w:pStyle w:val="12"/>
        <w:keepNext/>
        <w:keepLines/>
        <w:numPr>
          <w:ilvl w:val="0"/>
          <w:numId w:val="27"/>
        </w:numPr>
        <w:tabs>
          <w:tab w:val="left" w:pos="735"/>
        </w:tabs>
        <w:spacing w:line="336" w:lineRule="exact"/>
        <w:jc w:val="left"/>
        <w:outlineLvl w:val="9"/>
      </w:pPr>
      <w:r>
        <w:rPr>
          <w:rStyle w:val="121"/>
          <w:b w:val="0"/>
          <w:sz w:val="28"/>
          <w:szCs w:val="28"/>
        </w:rPr>
        <w:t>словесный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(рассказ, беседа, лекция);</w:t>
      </w:r>
    </w:p>
    <w:p w:rsidR="008906F3" w:rsidRDefault="008906F3" w:rsidP="008906F3">
      <w:pPr>
        <w:pStyle w:val="20"/>
        <w:numPr>
          <w:ilvl w:val="0"/>
          <w:numId w:val="3"/>
        </w:numPr>
        <w:tabs>
          <w:tab w:val="left" w:pos="735"/>
        </w:tabs>
        <w:spacing w:after="0" w:line="336" w:lineRule="exact"/>
        <w:jc w:val="left"/>
      </w:pPr>
      <w:r>
        <w:rPr>
          <w:rStyle w:val="ab"/>
          <w:sz w:val="28"/>
          <w:szCs w:val="28"/>
        </w:rPr>
        <w:t>наглядный</w:t>
      </w:r>
      <w:r>
        <w:rPr>
          <w:sz w:val="28"/>
          <w:szCs w:val="28"/>
        </w:rPr>
        <w:t xml:space="preserve"> (показ, демонстрация, экскурсия);</w:t>
      </w:r>
    </w:p>
    <w:p w:rsidR="008906F3" w:rsidRDefault="008906F3" w:rsidP="008906F3">
      <w:pPr>
        <w:pStyle w:val="20"/>
        <w:numPr>
          <w:ilvl w:val="0"/>
          <w:numId w:val="3"/>
        </w:numPr>
        <w:tabs>
          <w:tab w:val="left" w:pos="745"/>
        </w:tabs>
        <w:spacing w:after="0" w:line="326" w:lineRule="exact"/>
        <w:jc w:val="left"/>
      </w:pPr>
      <w:r>
        <w:rPr>
          <w:rStyle w:val="ab"/>
          <w:sz w:val="28"/>
          <w:szCs w:val="28"/>
        </w:rPr>
        <w:t>практический</w:t>
      </w:r>
      <w:r>
        <w:rPr>
          <w:sz w:val="28"/>
          <w:szCs w:val="28"/>
        </w:rPr>
        <w:t xml:space="preserve"> (работа над чертежом, эскизом, созданием модели, макета);</w:t>
      </w:r>
    </w:p>
    <w:p w:rsidR="008906F3" w:rsidRDefault="008906F3" w:rsidP="008906F3">
      <w:pPr>
        <w:pStyle w:val="20"/>
        <w:numPr>
          <w:ilvl w:val="0"/>
          <w:numId w:val="3"/>
        </w:numPr>
        <w:tabs>
          <w:tab w:val="left" w:pos="745"/>
        </w:tabs>
        <w:spacing w:after="0" w:line="326" w:lineRule="exact"/>
        <w:jc w:val="left"/>
      </w:pPr>
      <w:r>
        <w:rPr>
          <w:rStyle w:val="ab"/>
          <w:sz w:val="28"/>
          <w:szCs w:val="28"/>
        </w:rPr>
        <w:t>исследовательский</w:t>
      </w:r>
      <w:r>
        <w:rPr>
          <w:sz w:val="28"/>
          <w:szCs w:val="28"/>
        </w:rPr>
        <w:t xml:space="preserve"> (самостоятельный поиск эскизов, чертежей для   разработки моделей, макетов).</w:t>
      </w:r>
    </w:p>
    <w:p w:rsidR="008906F3" w:rsidRDefault="008906F3" w:rsidP="008906F3">
      <w:pPr>
        <w:pStyle w:val="a6"/>
        <w:numPr>
          <w:ilvl w:val="0"/>
          <w:numId w:val="3"/>
        </w:numPr>
        <w:spacing w:before="0" w:after="0"/>
      </w:pPr>
      <w:r>
        <w:rPr>
          <w:rStyle w:val="a9"/>
          <w:sz w:val="28"/>
          <w:szCs w:val="28"/>
        </w:rPr>
        <w:t>репродуктивный метод (</w:t>
      </w:r>
      <w:r>
        <w:rPr>
          <w:sz w:val="28"/>
          <w:szCs w:val="28"/>
        </w:rPr>
        <w:t>деятельность обучаемых носит алгоритмический характер, т.е. выполняется по инструкциям, предписаниям, правилам в аналогичных, сходных с показанным образцом ситуациях);</w:t>
      </w:r>
    </w:p>
    <w:p w:rsidR="008906F3" w:rsidRDefault="008906F3" w:rsidP="008906F3">
      <w:pPr>
        <w:pStyle w:val="a6"/>
        <w:numPr>
          <w:ilvl w:val="0"/>
          <w:numId w:val="3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объяснительно-иллюстративный метод;</w:t>
      </w:r>
    </w:p>
    <w:p w:rsidR="008906F3" w:rsidRDefault="008906F3" w:rsidP="008906F3">
      <w:pPr>
        <w:pStyle w:val="a6"/>
        <w:numPr>
          <w:ilvl w:val="0"/>
          <w:numId w:val="3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метод проблемного изложения материала;</w:t>
      </w:r>
    </w:p>
    <w:p w:rsidR="008906F3" w:rsidRDefault="008906F3" w:rsidP="008906F3">
      <w:pPr>
        <w:pStyle w:val="a6"/>
        <w:numPr>
          <w:ilvl w:val="0"/>
          <w:numId w:val="3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частично-поисковый.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906F3" w:rsidRDefault="008906F3" w:rsidP="008906F3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Возраст детей</w:t>
      </w:r>
    </w:p>
    <w:p w:rsidR="008906F3" w:rsidRDefault="008906F3" w:rsidP="008906F3">
      <w:pPr>
        <w:pStyle w:val="Standard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     </w:t>
      </w:r>
      <w:r>
        <w:rPr>
          <w:rFonts w:ascii="Times New Roman" w:hAnsi="Times New Roman" w:cs="Mangal"/>
          <w:color w:val="000000"/>
          <w:sz w:val="28"/>
          <w:szCs w:val="28"/>
          <w:lang w:eastAsia="zh-CN" w:bidi="hi-IN"/>
        </w:rPr>
        <w:t xml:space="preserve">Настоящая дополнительная общеразвивающая программа рассчитана на детей </w:t>
      </w:r>
      <w:r>
        <w:rPr>
          <w:rFonts w:ascii="Times New Roman" w:hAnsi="Times New Roman" w:cs="Mangal"/>
          <w:b/>
          <w:bCs/>
          <w:color w:val="000000"/>
          <w:sz w:val="28"/>
          <w:szCs w:val="28"/>
          <w:lang w:eastAsia="zh-CN" w:bidi="hi-IN"/>
        </w:rPr>
        <w:t>5-7 лет</w:t>
      </w:r>
      <w:r>
        <w:rPr>
          <w:rFonts w:ascii="Times New Roman" w:eastAsia="Calibri" w:hAnsi="Times New Roman" w:cs="Mangal"/>
          <w:b/>
          <w:bCs/>
          <w:color w:val="000000"/>
          <w:sz w:val="28"/>
          <w:szCs w:val="28"/>
          <w:lang w:eastAsia="zh-CN" w:bidi="hi-IN"/>
        </w:rPr>
        <w:t xml:space="preserve">, </w:t>
      </w:r>
      <w:r>
        <w:rPr>
          <w:rFonts w:ascii="Times New Roman" w:eastAsia="Calibri" w:hAnsi="Times New Roman" w:cs="Mangal"/>
          <w:color w:val="000000"/>
          <w:sz w:val="28"/>
          <w:szCs w:val="28"/>
          <w:lang w:eastAsia="zh-CN" w:bidi="hi-IN"/>
        </w:rPr>
        <w:t xml:space="preserve"> реализуется в виде занятий по реализации дополнительной общеразвивающей программы  «Лаборатория «Фиксики -4».</w:t>
      </w:r>
    </w:p>
    <w:p w:rsidR="008906F3" w:rsidRDefault="008906F3" w:rsidP="008906F3">
      <w:pPr>
        <w:pStyle w:val="Standard"/>
        <w:spacing w:after="0" w:line="240" w:lineRule="auto"/>
      </w:pPr>
      <w:r>
        <w:rPr>
          <w:rFonts w:ascii="Times New Roman" w:eastAsia="Calibri" w:hAnsi="Times New Roman" w:cs="Mangal"/>
          <w:i/>
          <w:iCs/>
          <w:color w:val="000000"/>
          <w:sz w:val="28"/>
          <w:szCs w:val="28"/>
          <w:lang w:eastAsia="zh-CN" w:bidi="hi-IN"/>
        </w:rPr>
        <w:lastRenderedPageBreak/>
        <w:t xml:space="preserve">Режим работы: </w:t>
      </w:r>
      <w:r>
        <w:rPr>
          <w:rFonts w:ascii="Times New Roman" w:eastAsia="Calibri" w:hAnsi="Times New Roman" w:cs="Mangal"/>
          <w:color w:val="000000"/>
          <w:sz w:val="28"/>
          <w:szCs w:val="28"/>
          <w:lang w:eastAsia="zh-CN" w:bidi="hi-IN"/>
        </w:rPr>
        <w:t>двухчасовые занятия два раза в неделю. После каждого занятия 10 минутные перерывы.</w:t>
      </w:r>
    </w:p>
    <w:p w:rsidR="008906F3" w:rsidRDefault="008906F3" w:rsidP="008906F3">
      <w:pPr>
        <w:pStyle w:val="Standard"/>
        <w:widowControl w:val="0"/>
        <w:spacing w:after="0" w:line="240" w:lineRule="auto"/>
        <w:rPr>
          <w:rFonts w:ascii="Times New Roman" w:eastAsia="Calibri" w:hAnsi="Times New Roman" w:cs="Mangal"/>
          <w:b/>
          <w:color w:val="000000"/>
          <w:sz w:val="28"/>
          <w:szCs w:val="28"/>
          <w:u w:val="single"/>
          <w:lang w:eastAsia="zh-CN" w:bidi="hi-IN"/>
        </w:rPr>
      </w:pPr>
      <w:r>
        <w:rPr>
          <w:rFonts w:ascii="Times New Roman" w:eastAsia="Calibri" w:hAnsi="Times New Roman" w:cs="Mangal"/>
          <w:b/>
          <w:color w:val="000000"/>
          <w:sz w:val="28"/>
          <w:szCs w:val="28"/>
          <w:u w:val="single"/>
          <w:lang w:eastAsia="zh-CN" w:bidi="hi-IN"/>
        </w:rPr>
        <w:t>Условия набора</w:t>
      </w:r>
    </w:p>
    <w:p w:rsidR="008906F3" w:rsidRDefault="008906F3" w:rsidP="008906F3">
      <w:pPr>
        <w:pStyle w:val="Standard"/>
        <w:widowControl w:val="0"/>
        <w:spacing w:after="0" w:line="240" w:lineRule="auto"/>
        <w:rPr>
          <w:rFonts w:ascii="Times New Roman" w:eastAsia="Calibri" w:hAnsi="Times New Roman" w:cs="Mangal"/>
          <w:color w:val="000000"/>
          <w:sz w:val="28"/>
          <w:szCs w:val="28"/>
          <w:lang w:eastAsia="zh-CN" w:bidi="hi-IN"/>
        </w:rPr>
      </w:pPr>
      <w:r>
        <w:rPr>
          <w:rFonts w:ascii="Times New Roman" w:eastAsia="Calibri" w:hAnsi="Times New Roman" w:cs="Mangal"/>
          <w:color w:val="000000"/>
          <w:sz w:val="28"/>
          <w:szCs w:val="28"/>
          <w:lang w:eastAsia="zh-CN" w:bidi="hi-IN"/>
        </w:rPr>
        <w:t>Дети принимаются на основании заявления и  подписания договора с родителями.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Прогнозируемые результаты</w:t>
      </w:r>
    </w:p>
    <w:p w:rsidR="008906F3" w:rsidRDefault="008906F3" w:rsidP="008906F3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обучения учащиеся будут знать и уметь:</w:t>
      </w:r>
    </w:p>
    <w:p w:rsidR="008906F3" w:rsidRDefault="008906F3" w:rsidP="008906F3">
      <w:pPr>
        <w:pStyle w:val="c31"/>
        <w:numPr>
          <w:ilvl w:val="0"/>
          <w:numId w:val="11"/>
        </w:numPr>
      </w:pPr>
      <w:r>
        <w:rPr>
          <w:rStyle w:val="c5"/>
          <w:sz w:val="28"/>
          <w:szCs w:val="28"/>
        </w:rPr>
        <w:t>Планируемые результаты освоения программы</w:t>
      </w:r>
    </w:p>
    <w:p w:rsidR="008906F3" w:rsidRDefault="008906F3" w:rsidP="008906F3">
      <w:pPr>
        <w:pStyle w:val="c14"/>
        <w:numPr>
          <w:ilvl w:val="0"/>
          <w:numId w:val="11"/>
        </w:numPr>
      </w:pPr>
      <w:r>
        <w:rPr>
          <w:rStyle w:val="c1"/>
          <w:sz w:val="28"/>
          <w:szCs w:val="28"/>
        </w:rPr>
        <w:t>Знания и умения, полученные учащимися в ходе реализации программы:</w:t>
      </w:r>
    </w:p>
    <w:p w:rsidR="008906F3" w:rsidRDefault="008906F3" w:rsidP="008906F3">
      <w:pPr>
        <w:pStyle w:val="c26"/>
        <w:numPr>
          <w:ilvl w:val="0"/>
          <w:numId w:val="11"/>
        </w:numPr>
      </w:pPr>
      <w:r>
        <w:rPr>
          <w:rStyle w:val="c1"/>
          <w:sz w:val="28"/>
          <w:szCs w:val="28"/>
        </w:rPr>
        <w:t>Знание  основных принципов механики;</w:t>
      </w:r>
    </w:p>
    <w:p w:rsidR="008906F3" w:rsidRDefault="008906F3" w:rsidP="008906F3">
      <w:pPr>
        <w:pStyle w:val="c26"/>
        <w:numPr>
          <w:ilvl w:val="0"/>
          <w:numId w:val="11"/>
        </w:numPr>
      </w:pPr>
      <w:r>
        <w:rPr>
          <w:rStyle w:val="c1"/>
          <w:sz w:val="28"/>
          <w:szCs w:val="28"/>
        </w:rPr>
        <w:t>Умение классифицировать материал для создания модели;</w:t>
      </w:r>
    </w:p>
    <w:p w:rsidR="008906F3" w:rsidRDefault="008906F3" w:rsidP="008906F3">
      <w:pPr>
        <w:pStyle w:val="c26"/>
        <w:numPr>
          <w:ilvl w:val="0"/>
          <w:numId w:val="11"/>
        </w:numPr>
      </w:pPr>
      <w:r>
        <w:rPr>
          <w:rStyle w:val="c1"/>
          <w:sz w:val="28"/>
          <w:szCs w:val="28"/>
        </w:rPr>
        <w:t>Умения работать по предложенным инструкциям;</w:t>
      </w:r>
    </w:p>
    <w:p w:rsidR="008906F3" w:rsidRDefault="008906F3" w:rsidP="008906F3">
      <w:pPr>
        <w:pStyle w:val="c26"/>
        <w:numPr>
          <w:ilvl w:val="0"/>
          <w:numId w:val="11"/>
        </w:numPr>
      </w:pPr>
      <w:r>
        <w:rPr>
          <w:rStyle w:val="c1"/>
          <w:sz w:val="28"/>
          <w:szCs w:val="28"/>
        </w:rPr>
        <w:t>Умения творчески подходить к решению задачи;</w:t>
      </w:r>
    </w:p>
    <w:p w:rsidR="008906F3" w:rsidRDefault="008906F3" w:rsidP="008906F3">
      <w:pPr>
        <w:pStyle w:val="c26"/>
        <w:numPr>
          <w:ilvl w:val="0"/>
          <w:numId w:val="11"/>
        </w:numPr>
      </w:pPr>
      <w:r>
        <w:rPr>
          <w:rStyle w:val="c1"/>
          <w:sz w:val="28"/>
          <w:szCs w:val="28"/>
        </w:rPr>
        <w:t>Умения довести решение задачи до работающей модели;</w:t>
      </w:r>
    </w:p>
    <w:p w:rsidR="008906F3" w:rsidRDefault="008906F3" w:rsidP="008906F3">
      <w:pPr>
        <w:pStyle w:val="c26"/>
        <w:numPr>
          <w:ilvl w:val="0"/>
          <w:numId w:val="11"/>
        </w:numPr>
      </w:pPr>
      <w:r>
        <w:rPr>
          <w:rStyle w:val="c1"/>
          <w:sz w:val="28"/>
          <w:szCs w:val="28"/>
        </w:rPr>
        <w:t>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8906F3" w:rsidRDefault="008906F3" w:rsidP="008906F3">
      <w:pPr>
        <w:pStyle w:val="c26"/>
        <w:numPr>
          <w:ilvl w:val="0"/>
          <w:numId w:val="11"/>
        </w:numPr>
      </w:pPr>
      <w:r>
        <w:rPr>
          <w:rStyle w:val="c1"/>
          <w:sz w:val="28"/>
          <w:szCs w:val="28"/>
        </w:rPr>
        <w:t>Умения работать над проектом в команде, эффективно распределять обязанности.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Механизм оценивания образовательных результатов</w:t>
      </w:r>
    </w:p>
    <w:p w:rsidR="008906F3" w:rsidRDefault="008906F3" w:rsidP="008906F3">
      <w:pPr>
        <w:pStyle w:val="Standard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уровня освоения материала учащимися  осуществляется по результатам выполнения практических заданий на каждом  занятии, по результатам тестирования, завершающим теоретические разделы программы. Критерии оценки результативности определяются на основании содержания образовательной программы и в соответствии с ее прогнозируемыми результатами.  Оценивание результатов тестирования  условно  производится по пятибалльной системе: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Отличное освоение – 5: успешное освоение воспитанником более 70 процентов содержания образовательной программы;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Хорошее – 4: успешное освоение воспитанником от 60 до 70% содержания образовательной программы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Удовлетворительное – 3: успешное  освоение воспитанником от 50 до 60% содержания образовательной программы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Слабое – 2: освоение воспитанником  менее 50 % содержания образовательной программы.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отсутствие – 1</w:t>
      </w:r>
    </w:p>
    <w:p w:rsidR="008906F3" w:rsidRDefault="008906F3" w:rsidP="008906F3">
      <w:pPr>
        <w:pStyle w:val="Standard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качества выполнения практических заданий:</w:t>
      </w:r>
    </w:p>
    <w:p w:rsidR="008906F3" w:rsidRDefault="008906F3" w:rsidP="008906F3">
      <w:pPr>
        <w:pStyle w:val="a5"/>
        <w:numPr>
          <w:ilvl w:val="0"/>
          <w:numId w:val="29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Сборка и программирование модели робота осуществлена без ошибок в полном соответствии с инструкцией к заданию  - хорошее освоение материала;</w:t>
      </w:r>
    </w:p>
    <w:p w:rsidR="008906F3" w:rsidRDefault="008906F3" w:rsidP="008906F3">
      <w:pPr>
        <w:pStyle w:val="a5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Сборка и программирование модели робота осуществлена без ошибок в полном соответствии с инструкцией к заданию, выполнены дополнительные задания, предполагающие творческое решение учащимися поставленной задачи – отличное освоение.</w:t>
      </w:r>
    </w:p>
    <w:p w:rsidR="008906F3" w:rsidRDefault="008906F3" w:rsidP="008906F3">
      <w:pPr>
        <w:pStyle w:val="Standard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элементом механизма оценивания образовательных результатов является рейтинг творческой активности учащихся в конкурсах, выставках и иных мероприятиях различных уровней.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Формы подведения итогов</w:t>
      </w:r>
    </w:p>
    <w:p w:rsidR="008906F3" w:rsidRDefault="008906F3" w:rsidP="008906F3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конкурсных работ на муниципальной, областной выставке НТТМ;</w:t>
      </w:r>
    </w:p>
    <w:p w:rsidR="008906F3" w:rsidRDefault="008906F3" w:rsidP="008906F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соревнований по робототехнике;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 реализации программы</w:t>
      </w:r>
    </w:p>
    <w:p w:rsidR="008906F3" w:rsidRDefault="008906F3" w:rsidP="008906F3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на основе учебного плана, рабочей программы и регламентируется расписанием занятий.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нормативно-правовых оснований проектирования данной программы выступает Федеральный закон Российской Федерации от 29.12.2012 г. №273-ФЗ «Об образовании в Российской Федерации», приказ Министерства образования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программам», Устав учреждения, правила внутреннего распорядка обучающихся, локальные акты учреждения.</w:t>
      </w:r>
    </w:p>
    <w:p w:rsidR="008906F3" w:rsidRDefault="008906F3" w:rsidP="008906F3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занятий  необходимо:</w:t>
      </w:r>
    </w:p>
    <w:p w:rsidR="008906F3" w:rsidRDefault="008906F3" w:rsidP="008906F3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LEGO We Do 9580, ресурсные наборы;</w:t>
      </w:r>
    </w:p>
    <w:p w:rsidR="008906F3" w:rsidRDefault="008906F3" w:rsidP="008906F3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конструкторы LEGO Education, LEGO City;</w:t>
      </w:r>
    </w:p>
    <w:p w:rsidR="008906F3" w:rsidRDefault="008906F3" w:rsidP="008906F3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Конструкторы LEGO Education;</w:t>
      </w:r>
    </w:p>
    <w:p w:rsidR="008906F3" w:rsidRDefault="008906F3" w:rsidP="008906F3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компьютеры, программное обеспечение 2000095 LEGO Education We Do;</w:t>
      </w:r>
    </w:p>
    <w:p w:rsidR="008906F3" w:rsidRDefault="008906F3" w:rsidP="008906F3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заданий для учащихся;</w:t>
      </w:r>
    </w:p>
    <w:p w:rsidR="008906F3" w:rsidRDefault="008906F3" w:rsidP="008906F3">
      <w:pPr>
        <w:pStyle w:val="Standard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обеспечена необходимыми методическими разработками,  дидактическим материалом.</w:t>
      </w: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906F3" w:rsidRDefault="008906F3" w:rsidP="008906F3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Режим занятий</w:t>
      </w:r>
    </w:p>
    <w:p w:rsidR="008906F3" w:rsidRDefault="008906F3" w:rsidP="008906F3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проводятся в течение всего календарного   года, с 1 сентября по 31 августа, который делится на учебный период  по общеразвивающей программе и летний период.   </w:t>
      </w:r>
    </w:p>
    <w:p w:rsidR="008906F3" w:rsidRDefault="008906F3" w:rsidP="008906F3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Учебный период</w:t>
      </w:r>
    </w:p>
    <w:p w:rsidR="008906F3" w:rsidRDefault="008906F3" w:rsidP="008906F3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учебного периода- 1 сентября</w:t>
      </w:r>
    </w:p>
    <w:p w:rsidR="008906F3" w:rsidRDefault="008906F3" w:rsidP="008906F3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учебного периода – 31 мая</w:t>
      </w:r>
    </w:p>
    <w:p w:rsidR="008906F3" w:rsidRDefault="008906F3" w:rsidP="008906F3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период состоит из аудиторных и внеаудиторных занятий.</w:t>
      </w:r>
    </w:p>
    <w:p w:rsidR="008906F3" w:rsidRDefault="008906F3" w:rsidP="008906F3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-продолжительность аудиторные занятия – 36 недель</w:t>
      </w:r>
    </w:p>
    <w:p w:rsidR="008906F3" w:rsidRDefault="008906F3" w:rsidP="008906F3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-продолжительность внеаудиторных занятий- 3 недели</w:t>
      </w:r>
    </w:p>
    <w:p w:rsidR="008906F3" w:rsidRDefault="008906F3" w:rsidP="008906F3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Летний период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06F3" w:rsidRDefault="008906F3" w:rsidP="008906F3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летнего периода – 1 июня;</w:t>
      </w:r>
    </w:p>
    <w:p w:rsidR="008906F3" w:rsidRDefault="008906F3" w:rsidP="008906F3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Окончание летнего периода – 31 августа;</w:t>
      </w:r>
    </w:p>
    <w:p w:rsidR="008906F3" w:rsidRDefault="008906F3" w:rsidP="008906F3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период состоит из внеуадиторных занятий и самоподготовки.</w:t>
      </w:r>
    </w:p>
    <w:p w:rsidR="008906F3" w:rsidRDefault="008906F3" w:rsidP="008906F3">
      <w:pPr>
        <w:pStyle w:val="ConsPlusNormal"/>
        <w:ind w:left="708"/>
      </w:pPr>
      <w:r>
        <w:rPr>
          <w:rFonts w:ascii="Times New Roman" w:hAnsi="Times New Roman"/>
          <w:sz w:val="28"/>
          <w:szCs w:val="28"/>
        </w:rPr>
        <w:t>-Продолжительность внеаудиторных занятий</w:t>
      </w:r>
      <w:r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7 недель;  </w:t>
      </w:r>
    </w:p>
    <w:p w:rsidR="008906F3" w:rsidRDefault="008906F3" w:rsidP="008906F3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-Продолжительность самоподготовки-6 недель  </w:t>
      </w:r>
    </w:p>
    <w:p w:rsidR="008906F3" w:rsidRDefault="008906F3" w:rsidP="008906F3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Комплектование в группы производится с 1 июня по 1  по 10 сентября – для первого года обучения.</w:t>
      </w:r>
    </w:p>
    <w:p w:rsidR="008906F3" w:rsidRDefault="008906F3" w:rsidP="008906F3">
      <w:pPr>
        <w:pStyle w:val="Standard"/>
        <w:spacing w:line="240" w:lineRule="auto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Образовательная программа рассчитана на один год обучения.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 обучения включает: 144 часа обучения.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Режим работы – двухчасовые занятия  два раза в неделю.   После каждого часа занятий 10-ти минутные перерывы.</w:t>
      </w:r>
    </w:p>
    <w:p w:rsidR="008906F3" w:rsidRDefault="008906F3" w:rsidP="008906F3">
      <w:pPr>
        <w:pStyle w:val="Standard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8906F3" w:rsidRDefault="008906F3" w:rsidP="008906F3">
      <w:pPr>
        <w:pStyle w:val="ConsPlusNormal"/>
        <w:ind w:firstLine="708"/>
        <w:sectPr w:rsidR="008906F3">
          <w:pgSz w:w="11906" w:h="16838"/>
          <w:pgMar w:top="709" w:right="850" w:bottom="993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Формы работы  в летний период:</w:t>
      </w:r>
      <w:r>
        <w:rPr>
          <w:rFonts w:ascii="Times New Roman" w:hAnsi="Times New Roman"/>
          <w:color w:val="000000"/>
          <w:sz w:val="28"/>
          <w:szCs w:val="28"/>
        </w:rPr>
        <w:t xml:space="preserve"> В летний период занятия детей в объединении проводятся в разных формах и видах: экскурсии, поездки, соревнования, конкурсы, участие в работе летнего  оздоровительного лагеря, самоподготовка.</w:t>
      </w:r>
    </w:p>
    <w:p w:rsidR="008906F3" w:rsidRDefault="008906F3" w:rsidP="008906F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 ПЛАН</w:t>
      </w:r>
    </w:p>
    <w:p w:rsidR="008906F3" w:rsidRDefault="008906F3" w:rsidP="008906F3">
      <w:pPr>
        <w:pStyle w:val="Standard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8"/>
        </w:rPr>
      </w:pPr>
    </w:p>
    <w:tbl>
      <w:tblPr>
        <w:tblW w:w="9640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2"/>
        <w:gridCol w:w="4252"/>
        <w:gridCol w:w="2125"/>
        <w:gridCol w:w="1120"/>
        <w:gridCol w:w="1081"/>
      </w:tblGrid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0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программы/ Предмет, дисциплина, модуль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2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том числе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0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F3" w:rsidRDefault="008906F3" w:rsidP="004541A6"/>
        </w:tc>
        <w:tc>
          <w:tcPr>
            <w:tcW w:w="42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/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F3" w:rsidRDefault="008906F3" w:rsidP="004541A6"/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Теоретические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Практические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F3" w:rsidRDefault="008906F3" w:rsidP="004541A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F3" w:rsidRDefault="008906F3" w:rsidP="004541A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конструктором  We Do. Элементы набора. Первые шаги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программирования.</w:t>
            </w:r>
          </w:p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 программирование заданных моделей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Всего аудиторные занятия: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Внеаудиторный период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Самоподготовка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внеаудиторные занятия:</w:t>
            </w:r>
          </w:p>
          <w:p w:rsidR="008906F3" w:rsidRDefault="008906F3" w:rsidP="004541A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906F3" w:rsidRDefault="008906F3" w:rsidP="004541A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119</w:t>
            </w:r>
          </w:p>
        </w:tc>
      </w:tr>
    </w:tbl>
    <w:p w:rsidR="008906F3" w:rsidRDefault="008906F3" w:rsidP="008906F3">
      <w:pPr>
        <w:sectPr w:rsidR="008906F3">
          <w:pgSz w:w="11906" w:h="16838"/>
          <w:pgMar w:top="1134" w:right="859" w:bottom="1134" w:left="935" w:header="720" w:footer="720" w:gutter="0"/>
          <w:cols w:space="720"/>
        </w:sectPr>
      </w:pPr>
    </w:p>
    <w:p w:rsidR="008906F3" w:rsidRDefault="008906F3" w:rsidP="008906F3">
      <w:pPr>
        <w:pStyle w:val="Standard"/>
        <w:widowControl w:val="0"/>
        <w:ind w:left="1070"/>
        <w:rPr>
          <w:rFonts w:ascii="Times New Roman" w:hAnsi="Times New Roman" w:cs="Arial"/>
          <w:b/>
          <w:sz w:val="28"/>
          <w:szCs w:val="28"/>
          <w:lang w:eastAsia="ru-RU" w:bidi="hi-IN"/>
        </w:rPr>
      </w:pPr>
      <w:r>
        <w:rPr>
          <w:rFonts w:ascii="Times New Roman" w:hAnsi="Times New Roman" w:cs="Arial"/>
          <w:b/>
          <w:sz w:val="28"/>
          <w:szCs w:val="28"/>
          <w:lang w:eastAsia="ru-RU" w:bidi="hi-IN"/>
        </w:rPr>
        <w:lastRenderedPageBreak/>
        <w:t xml:space="preserve">                                                       КАЛЕНДАРНЫЙ   ГРАФИК</w:t>
      </w:r>
    </w:p>
    <w:p w:rsidR="008906F3" w:rsidRDefault="008906F3" w:rsidP="008906F3">
      <w:pPr>
        <w:pStyle w:val="Standard"/>
        <w:widowControl w:val="0"/>
        <w:spacing w:after="0" w:line="240" w:lineRule="auto"/>
        <w:ind w:firstLine="708"/>
        <w:jc w:val="center"/>
        <w:rPr>
          <w:rFonts w:ascii="Times New Roman" w:hAnsi="Times New Roman" w:cs="Arial"/>
          <w:b/>
          <w:sz w:val="28"/>
          <w:szCs w:val="28"/>
          <w:lang w:eastAsia="ru-RU" w:bidi="hi-IN"/>
        </w:rPr>
      </w:pPr>
    </w:p>
    <w:tbl>
      <w:tblPr>
        <w:tblW w:w="15878" w:type="dxa"/>
        <w:tblInd w:w="-7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9"/>
        <w:gridCol w:w="732"/>
        <w:gridCol w:w="586"/>
        <w:gridCol w:w="1170"/>
        <w:gridCol w:w="858"/>
        <w:gridCol w:w="167"/>
        <w:gridCol w:w="1169"/>
        <w:gridCol w:w="529"/>
        <w:gridCol w:w="204"/>
        <w:gridCol w:w="734"/>
        <w:gridCol w:w="928"/>
        <w:gridCol w:w="933"/>
        <w:gridCol w:w="1065"/>
        <w:gridCol w:w="557"/>
        <w:gridCol w:w="906"/>
        <w:gridCol w:w="1040"/>
        <w:gridCol w:w="868"/>
        <w:gridCol w:w="434"/>
        <w:gridCol w:w="443"/>
        <w:gridCol w:w="406"/>
        <w:gridCol w:w="830"/>
      </w:tblGrid>
      <w:tr w:rsidR="008906F3" w:rsidTr="004541A6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3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b/>
                <w:color w:val="000000"/>
                <w:sz w:val="24"/>
                <w:szCs w:val="24"/>
                <w:lang w:eastAsia="ru-RU" w:bidi="hi-IN"/>
              </w:rPr>
            </w:pP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b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b/>
                <w:sz w:val="24"/>
                <w:szCs w:val="24"/>
                <w:lang w:eastAsia="ru-RU" w:bidi="hi-IN"/>
              </w:rPr>
              <w:t>Год реали-зации программы</w:t>
            </w:r>
          </w:p>
        </w:tc>
        <w:tc>
          <w:tcPr>
            <w:tcW w:w="11578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b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b/>
                <w:color w:val="000000"/>
                <w:sz w:val="24"/>
                <w:szCs w:val="24"/>
                <w:lang w:eastAsia="ru-RU" w:bidi="hi-IN"/>
              </w:rPr>
              <w:t xml:space="preserve"> Учебный период</w:t>
            </w:r>
          </w:p>
        </w:tc>
        <w:tc>
          <w:tcPr>
            <w:tcW w:w="215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b/>
                <w:color w:val="000000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b/>
                <w:color w:val="000000"/>
                <w:szCs w:val="24"/>
                <w:lang w:eastAsia="ru-RU" w:bidi="hi-IN"/>
              </w:rPr>
              <w:t>Летний период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b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b/>
                <w:color w:val="000000"/>
                <w:sz w:val="24"/>
                <w:szCs w:val="24"/>
                <w:lang w:eastAsia="ru-RU" w:bidi="hi-IN"/>
              </w:rPr>
              <w:t>Продолжительность</w:t>
            </w: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b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b/>
                <w:color w:val="000000"/>
                <w:sz w:val="24"/>
                <w:szCs w:val="24"/>
                <w:lang w:eastAsia="ru-RU" w:bidi="hi-IN"/>
              </w:rPr>
              <w:t>календарного года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3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/>
        </w:tc>
        <w:tc>
          <w:tcPr>
            <w:tcW w:w="13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сентябрь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октябрь</w:t>
            </w:r>
          </w:p>
        </w:tc>
        <w:tc>
          <w:tcPr>
            <w:tcW w:w="10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ноябрь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декабрь</w:t>
            </w:r>
          </w:p>
        </w:tc>
        <w:tc>
          <w:tcPr>
            <w:tcW w:w="14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январь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февраль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март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апрель</w:t>
            </w: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май</w:t>
            </w:r>
          </w:p>
        </w:tc>
        <w:tc>
          <w:tcPr>
            <w:tcW w:w="28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июнь</w:t>
            </w:r>
          </w:p>
        </w:tc>
        <w:tc>
          <w:tcPr>
            <w:tcW w:w="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июль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август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1388"/>
        </w:trPr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Mangal"/>
                <w:b/>
                <w:color w:val="000000"/>
                <w:sz w:val="24"/>
                <w:szCs w:val="24"/>
                <w:lang w:val="en-US" w:eastAsia="ru-RU" w:bidi="hi-IN"/>
              </w:rPr>
              <w:t xml:space="preserve">I </w:t>
            </w:r>
            <w:r>
              <w:rPr>
                <w:rFonts w:ascii="Times New Roman" w:hAnsi="Times New Roman" w:cs="Mangal"/>
                <w:b/>
                <w:color w:val="000000"/>
                <w:sz w:val="24"/>
                <w:szCs w:val="24"/>
                <w:lang w:eastAsia="ru-RU" w:bidi="hi-IN"/>
              </w:rPr>
              <w:t>год обучения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2D69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1,5</w:t>
            </w: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нед.</w:t>
            </w:r>
          </w:p>
        </w:tc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2,5нед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4</w:t>
            </w: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недели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4</w:t>
            </w: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недели</w:t>
            </w:r>
          </w:p>
        </w:tc>
        <w:tc>
          <w:tcPr>
            <w:tcW w:w="13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5</w:t>
            </w: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недель</w:t>
            </w:r>
          </w:p>
        </w:tc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2D69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1,5</w:t>
            </w: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нед.</w:t>
            </w:r>
          </w:p>
        </w:tc>
        <w:tc>
          <w:tcPr>
            <w:tcW w:w="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3 нед.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4</w:t>
            </w: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недели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5</w:t>
            </w: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нед.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4</w:t>
            </w: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недели</w:t>
            </w:r>
          </w:p>
        </w:tc>
        <w:tc>
          <w:tcPr>
            <w:tcW w:w="14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4,5</w:t>
            </w: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недели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0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Про-</w:t>
            </w: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меж.</w:t>
            </w: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аттеста</w:t>
            </w: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ция</w:t>
            </w: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2D69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4</w:t>
            </w: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нед.</w:t>
            </w: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2D69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3</w:t>
            </w: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CDD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2</w:t>
            </w: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CDD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4 нед.</w:t>
            </w: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Mangal"/>
                <w:b/>
                <w:color w:val="000000"/>
                <w:sz w:val="24"/>
                <w:szCs w:val="24"/>
                <w:lang w:val="en-US" w:eastAsia="ru-RU" w:bidi="hi-IN"/>
              </w:rPr>
              <w:t xml:space="preserve">II </w:t>
            </w:r>
            <w:r>
              <w:rPr>
                <w:rFonts w:ascii="Times New Roman" w:hAnsi="Times New Roman" w:cs="Mangal"/>
                <w:b/>
                <w:color w:val="000000"/>
                <w:sz w:val="24"/>
                <w:szCs w:val="24"/>
                <w:lang w:eastAsia="ru-RU" w:bidi="hi-IN"/>
              </w:rPr>
              <w:t>год обучения</w:t>
            </w:r>
          </w:p>
        </w:tc>
        <w:tc>
          <w:tcPr>
            <w:tcW w:w="13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4</w:t>
            </w: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недели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4</w:t>
            </w: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недели</w:t>
            </w:r>
          </w:p>
        </w:tc>
        <w:tc>
          <w:tcPr>
            <w:tcW w:w="10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4</w:t>
            </w: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недели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5</w:t>
            </w: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 xml:space="preserve"> недель</w:t>
            </w:r>
          </w:p>
        </w:tc>
        <w:tc>
          <w:tcPr>
            <w:tcW w:w="7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2D69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1,5 нед.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3 нед.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4</w:t>
            </w: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недели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5</w:t>
            </w: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нед.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4</w:t>
            </w: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 xml:space="preserve"> недели</w:t>
            </w: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ABF8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3 нед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0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Про-</w:t>
            </w: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меж.</w:t>
            </w: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аттестация</w:t>
            </w: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2D69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1,5</w:t>
            </w:r>
          </w:p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недели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2D69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4 нед</w:t>
            </w:r>
          </w:p>
        </w:tc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2D69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CDD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2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CDD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6F3" w:rsidRDefault="008906F3" w:rsidP="004541A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Mangal"/>
                <w:color w:val="000000"/>
                <w:sz w:val="24"/>
                <w:szCs w:val="24"/>
                <w:lang w:eastAsia="ru-RU" w:bidi="hi-IN"/>
              </w:rPr>
              <w:t>4 нед</w:t>
            </w:r>
          </w:p>
        </w:tc>
      </w:tr>
    </w:tbl>
    <w:p w:rsidR="008906F3" w:rsidRDefault="008906F3" w:rsidP="008906F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</w:p>
    <w:tbl>
      <w:tblPr>
        <w:tblW w:w="1182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4"/>
        <w:gridCol w:w="5915"/>
      </w:tblGrid>
      <w:tr w:rsidR="008906F3" w:rsidTr="004541A6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9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FFFF00"/>
                <w:sz w:val="32"/>
                <w:szCs w:val="28"/>
                <w:lang w:eastAsia="ru-RU"/>
              </w:rPr>
            </w:pPr>
          </w:p>
        </w:tc>
        <w:tc>
          <w:tcPr>
            <w:tcW w:w="5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eastAsia="ru-RU"/>
              </w:rPr>
              <w:t>Аудиторные занятия по расписанию  - 36 недель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9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D6E3BC"/>
                <w:sz w:val="32"/>
                <w:szCs w:val="28"/>
                <w:lang w:eastAsia="ru-RU"/>
              </w:rPr>
            </w:pPr>
          </w:p>
        </w:tc>
        <w:tc>
          <w:tcPr>
            <w:tcW w:w="5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eastAsia="ru-RU"/>
              </w:rPr>
              <w:t>Внеаудиторный  период - 10 недель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9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F3" w:rsidRDefault="008906F3" w:rsidP="004541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C6D9F1"/>
                <w:sz w:val="32"/>
                <w:szCs w:val="28"/>
                <w:lang w:eastAsia="ru-RU"/>
              </w:rPr>
            </w:pPr>
          </w:p>
          <w:p w:rsidR="008906F3" w:rsidRDefault="008906F3" w:rsidP="004541A6">
            <w:pPr>
              <w:pStyle w:val="Standard"/>
              <w:tabs>
                <w:tab w:val="left" w:pos="4284"/>
              </w:tabs>
              <w:rPr>
                <w:rFonts w:ascii="Times New Roman" w:eastAsia="Times New Roman" w:hAnsi="Times New Roman" w:cs="Arial"/>
                <w:color w:val="FFFF00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FFFF00"/>
                <w:sz w:val="32"/>
                <w:szCs w:val="28"/>
                <w:lang w:eastAsia="ru-RU"/>
              </w:rPr>
              <w:tab/>
            </w:r>
          </w:p>
        </w:tc>
        <w:tc>
          <w:tcPr>
            <w:tcW w:w="5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F3" w:rsidRDefault="008906F3" w:rsidP="004541A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eastAsia="ru-RU"/>
              </w:rPr>
              <w:t>амоподготовка – 6 недель</w:t>
            </w:r>
          </w:p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eastAsia="ru-RU"/>
              </w:rPr>
            </w:pPr>
          </w:p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eastAsia="ru-RU"/>
              </w:rPr>
              <w:t>В конце учебного года проводится промежуточная и итоговая аттестации.</w:t>
            </w:r>
          </w:p>
        </w:tc>
      </w:tr>
    </w:tbl>
    <w:p w:rsidR="008906F3" w:rsidRDefault="008906F3" w:rsidP="008906F3">
      <w:pPr>
        <w:sectPr w:rsidR="008906F3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8906F3" w:rsidRDefault="008906F3" w:rsidP="008906F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Содержание программы.</w:t>
      </w:r>
    </w:p>
    <w:tbl>
      <w:tblPr>
        <w:tblW w:w="9635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2"/>
        <w:gridCol w:w="5132"/>
        <w:gridCol w:w="1245"/>
        <w:gridCol w:w="1120"/>
        <w:gridCol w:w="1076"/>
      </w:tblGrid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0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программы/ Предмет, дисциплина, модуль</w:t>
            </w:r>
          </w:p>
        </w:tc>
        <w:tc>
          <w:tcPr>
            <w:tcW w:w="12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2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том числе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0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F3" w:rsidRDefault="008906F3" w:rsidP="004541A6"/>
        </w:tc>
        <w:tc>
          <w:tcPr>
            <w:tcW w:w="5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/>
        </w:tc>
        <w:tc>
          <w:tcPr>
            <w:tcW w:w="1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F3" w:rsidRDefault="008906F3" w:rsidP="004541A6"/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Теоретические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Практические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РАЗДЕЛ № 1.Вводное занятие.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Вводное занятие.</w:t>
            </w:r>
          </w:p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программой курса. История робототехники. Правила техники безопасности.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 2. Знакомство с конструктором  We Do. Элементы набора. Первые шаги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Введение. Мотор и ось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.Знакомство с конструктором LEGO, правилами организации рабочего места. Техника безопасности. Разработка простейшей модели с использованием мотора – модель «Обезьянка».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Зубчатые колеса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Умная вертушка, (без использования датчика расстояния).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Коронное зубчатое колесо.</w:t>
            </w:r>
          </w:p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Разработка модели «Рычащий лев» (без использования датчиков).</w:t>
            </w:r>
          </w:p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Шкивы и ремни.</w:t>
            </w:r>
          </w:p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«Голодный аллигатор» (без использования датчиков).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Червячная зубчатая передача.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Датчик расстояния.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Датчик наклона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моделей с использованием датчика наклона: «Самолет».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№ 3. Основы программирования.</w:t>
            </w:r>
          </w:p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Танцующие птицы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Обезьянка-барабанщица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Умная вертушка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Рычащий лев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Порхающая птица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 4.Конструирование и программирование заданных моделей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Нападающий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Вратарь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Ликующие болельщики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Приключения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Спасение самолет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Спасение великана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Непотопляемый парусник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Стрекоза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Черепаха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Подпрыгивающие лягушки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Вертолет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Птичье гнездо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Голодный алигатор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 с двумя моторами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 «Парк аттракционов»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Трамбовщик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Манипулятор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Жираф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Пеликан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Взлетающий попугай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Горилла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Ботискаф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Вертолет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Лифт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Подъемный кран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Самолет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Штабелер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Биплан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Ветряк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Мухоловка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Пожарная машина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качалка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Шахтная цепная дорога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Марсоход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Шагающая машина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Космическая битва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Астрономическая модель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Посадочный модуль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Челнок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Орудие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Катапульта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Робо-рука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Робот-дроид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 wing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РАЗДЕЛ № 5. Проектная деятельность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Создание и программирование собственных механизмов и моделей с помощью набора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LegoWedo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демонстрация и защита модели. Сравнение моделей. Подведение итогов.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8906F3" w:rsidTr="004541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F3" w:rsidRDefault="008906F3" w:rsidP="004541A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</w:tbl>
    <w:p w:rsidR="008906F3" w:rsidRDefault="008906F3" w:rsidP="008906F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8906F3" w:rsidRDefault="008906F3" w:rsidP="008906F3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F3" w:rsidRDefault="008906F3" w:rsidP="008906F3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F3" w:rsidRDefault="008906F3" w:rsidP="008906F3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F3" w:rsidRDefault="008906F3" w:rsidP="008906F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ЛИТЕРАТУРА</w:t>
      </w:r>
    </w:p>
    <w:p w:rsidR="008906F3" w:rsidRDefault="008906F3" w:rsidP="008906F3">
      <w:pPr>
        <w:pStyle w:val="Standard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8906F3" w:rsidRDefault="008906F3" w:rsidP="008906F3">
      <w:pPr>
        <w:pStyle w:val="Standard"/>
        <w:spacing w:after="0" w:line="240" w:lineRule="auto"/>
        <w:jc w:val="center"/>
      </w:pPr>
      <w:r>
        <w:rPr>
          <w:rFonts w:ascii="Times New Roman" w:hAnsi="Times New Roman" w:cs="Mangal"/>
          <w:b/>
          <w:sz w:val="28"/>
          <w:szCs w:val="28"/>
          <w:lang w:eastAsia="zh-CN" w:bidi="hi-IN"/>
        </w:rPr>
        <w:t>Нормативные акты</w:t>
      </w:r>
    </w:p>
    <w:p w:rsidR="008906F3" w:rsidRDefault="008906F3" w:rsidP="008906F3">
      <w:pPr>
        <w:pStyle w:val="Standard"/>
        <w:jc w:val="center"/>
        <w:rPr>
          <w:rFonts w:eastAsia="Times New Roman" w:cs="Times New Roman"/>
          <w:b/>
          <w:color w:val="C00000"/>
          <w:sz w:val="28"/>
          <w:szCs w:val="28"/>
          <w:lang w:eastAsia="ru-RU"/>
        </w:rPr>
      </w:pPr>
    </w:p>
    <w:p w:rsidR="008906F3" w:rsidRDefault="008906F3" w:rsidP="008906F3">
      <w:pPr>
        <w:pStyle w:val="Standard"/>
        <w:widowControl w:val="0"/>
        <w:tabs>
          <w:tab w:val="left" w:pos="1069"/>
        </w:tabs>
        <w:spacing w:after="0" w:line="240" w:lineRule="auto"/>
        <w:ind w:left="360"/>
        <w:jc w:val="both"/>
      </w:pPr>
      <w:r>
        <w:rPr>
          <w:rFonts w:ascii="Times New Roman" w:hAnsi="Times New Roman"/>
          <w:sz w:val="28"/>
          <w:lang w:eastAsia="ru-RU"/>
        </w:rPr>
        <w:t>Конвенция о правах ребенка (одобрена Генеральной Ассамблеей ООН 20 ноября 1989 г.). Ратифицирована Постановлением ВС СССР 13 июня 1990 г. № 1559-1 // СПС Консультант Плюс.</w:t>
      </w:r>
    </w:p>
    <w:p w:rsidR="008906F3" w:rsidRDefault="008906F3" w:rsidP="008906F3">
      <w:pPr>
        <w:pStyle w:val="Standard"/>
        <w:widowControl w:val="0"/>
        <w:tabs>
          <w:tab w:val="left" w:pos="1069"/>
        </w:tabs>
        <w:spacing w:after="0" w:line="240" w:lineRule="auto"/>
        <w:ind w:left="36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Федеральный закон Российской Федерации от 29.12.2012 г. №273-ФЗ «Об образовании в Российской Федерации».</w:t>
      </w:r>
    </w:p>
    <w:p w:rsidR="008906F3" w:rsidRDefault="008906F3" w:rsidP="008906F3">
      <w:pPr>
        <w:pStyle w:val="Standard"/>
        <w:widowControl w:val="0"/>
        <w:tabs>
          <w:tab w:val="left" w:pos="1069"/>
        </w:tabs>
        <w:spacing w:after="0" w:line="240" w:lineRule="auto"/>
        <w:ind w:left="36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Приказ Министерства образования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906F3" w:rsidRDefault="008906F3" w:rsidP="008906F3">
      <w:pPr>
        <w:pStyle w:val="Standard"/>
        <w:widowControl w:val="0"/>
        <w:tabs>
          <w:tab w:val="left" w:pos="1069"/>
        </w:tabs>
        <w:spacing w:after="0" w:line="240" w:lineRule="auto"/>
        <w:ind w:left="36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Концепция развития дополнительного образования детей в Российской Федерации до 2020 года.</w:t>
      </w:r>
    </w:p>
    <w:p w:rsidR="008906F3" w:rsidRDefault="008906F3" w:rsidP="008906F3">
      <w:pPr>
        <w:pStyle w:val="Standard"/>
        <w:widowControl w:val="0"/>
        <w:tabs>
          <w:tab w:val="left" w:pos="1069"/>
        </w:tabs>
        <w:spacing w:after="0" w:line="240" w:lineRule="auto"/>
        <w:ind w:left="36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04.07.2014 г. № 41 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детей"».</w:t>
      </w:r>
    </w:p>
    <w:p w:rsidR="008906F3" w:rsidRDefault="008906F3" w:rsidP="008906F3">
      <w:pPr>
        <w:pStyle w:val="Standard"/>
        <w:widowControl w:val="0"/>
        <w:tabs>
          <w:tab w:val="left" w:pos="1069"/>
        </w:tabs>
        <w:spacing w:after="0" w:line="240" w:lineRule="auto"/>
        <w:ind w:left="36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Положение о дополнительных общеразвивающих программах;</w:t>
      </w:r>
    </w:p>
    <w:p w:rsidR="008906F3" w:rsidRDefault="008906F3" w:rsidP="008906F3">
      <w:pPr>
        <w:pStyle w:val="Standard"/>
        <w:widowControl w:val="0"/>
        <w:tabs>
          <w:tab w:val="left" w:pos="1069"/>
        </w:tabs>
        <w:spacing w:after="0" w:line="240" w:lineRule="auto"/>
        <w:ind w:left="36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Устав учреждения</w:t>
      </w:r>
    </w:p>
    <w:p w:rsidR="008906F3" w:rsidRDefault="008906F3" w:rsidP="008906F3">
      <w:pPr>
        <w:pStyle w:val="Standard"/>
        <w:jc w:val="center"/>
        <w:rPr>
          <w:rFonts w:eastAsia="Times New Roman" w:cs="Times New Roman"/>
          <w:b/>
          <w:color w:val="C00000"/>
          <w:sz w:val="28"/>
          <w:szCs w:val="28"/>
          <w:lang w:eastAsia="ru-RU"/>
        </w:rPr>
      </w:pPr>
    </w:p>
    <w:p w:rsidR="008906F3" w:rsidRDefault="008906F3" w:rsidP="008906F3">
      <w:pPr>
        <w:pStyle w:val="Standard"/>
        <w:shd w:val="clear" w:color="auto" w:fill="FFFFFF"/>
        <w:spacing w:before="100" w:after="100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 литературы.</w:t>
      </w:r>
    </w:p>
    <w:p w:rsidR="008906F3" w:rsidRDefault="008906F3" w:rsidP="008906F3">
      <w:pPr>
        <w:pStyle w:val="Standard"/>
        <w:shd w:val="clear" w:color="auto" w:fill="FFFFFF"/>
        <w:spacing w:before="100" w:after="100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8906F3" w:rsidRDefault="008906F3" w:rsidP="008906F3">
      <w:pPr>
        <w:pStyle w:val="Standard"/>
        <w:widowControl w:val="0"/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И.А.Лыкова. Программа «Изобразительная деятельность в детском саду». Издадельский дом «Цветной мир», Москва 2015.</w:t>
      </w:r>
    </w:p>
    <w:p w:rsidR="008906F3" w:rsidRDefault="008906F3" w:rsidP="008906F3">
      <w:pPr>
        <w:pStyle w:val="Standard"/>
        <w:widowControl w:val="0"/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И.А.Лыкова Парциальная программа «Умные пальчики» конструирование в детском садуИздадельский дом «Цветной мир», Москва 2015г.</w:t>
      </w:r>
    </w:p>
    <w:p w:rsidR="008906F3" w:rsidRDefault="008906F3" w:rsidP="008906F3">
      <w:pPr>
        <w:pStyle w:val="Standard"/>
        <w:widowControl w:val="0"/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И.А.Лыкова. Учебно-методическое пособие для воспитателей дошкольны образовательных организаций и специалистов системы дополнительного художественного образования «Изобразительная деятельностьв детском саду». Старшая группа. Издадельский дом «Цветной мир», Москва 2015г.</w:t>
      </w:r>
    </w:p>
    <w:p w:rsidR="008906F3" w:rsidRDefault="008906F3" w:rsidP="008906F3">
      <w:pPr>
        <w:pStyle w:val="Standard"/>
        <w:widowControl w:val="0"/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И.А.Лыкова. Учебно-методическое пособие для воспитателей дошкольны образовательных организаций и специалистов системы дополнительного художественного образования «Изобразительная деятельностьв детском саду». Подготовительная к школе группа. Издадельский «Цветной мир», Москва 2015 г.</w:t>
      </w:r>
    </w:p>
    <w:p w:rsidR="008906F3" w:rsidRDefault="008906F3" w:rsidP="008906F3">
      <w:pPr>
        <w:pStyle w:val="Standard"/>
        <w:widowControl w:val="0"/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И.А. Лыкова Учебно-методическое пособие «Конструирование в детском саду» старшая группа, к парциальной програме «Умные пальчики» Издадельский «Цветной мир», Москва 2017г.</w:t>
      </w:r>
    </w:p>
    <w:p w:rsidR="008906F3" w:rsidRDefault="008906F3" w:rsidP="008906F3">
      <w:pPr>
        <w:pStyle w:val="Standard"/>
        <w:widowControl w:val="0"/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И.А. Лыкова Учебно-методическое пособие «Конструирование в детском саду» подготовительная к школе  группа, к парциальной програме «Умные пальчики» Издадельство «Цветной мир», Москва 2017г.</w:t>
      </w:r>
    </w:p>
    <w:p w:rsidR="008906F3" w:rsidRDefault="008906F3" w:rsidP="008906F3">
      <w:pPr>
        <w:pStyle w:val="Standard"/>
        <w:widowControl w:val="0"/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И.А. Шаляпина. «Нетрадиционное рисование с дошкольниками». Издатество «ТЦ СФЕРА», 2016г.</w:t>
      </w:r>
    </w:p>
    <w:p w:rsidR="008906F3" w:rsidRDefault="008906F3" w:rsidP="008906F3">
      <w:pPr>
        <w:pStyle w:val="Standard"/>
        <w:widowControl w:val="0"/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 w:cs="Times New Roman"/>
          <w:sz w:val="27"/>
          <w:szCs w:val="27"/>
          <w:lang w:eastAsia="ru-RU" w:bidi="hi-IN"/>
        </w:rPr>
        <w:t>Н.Н.Леонова. Обучение рисованию дошкольников 5-7 лет по алгоритмисеским схемам. Санкт-Петербург-ДЕТСТВО-ПРЕСС 2016г.</w:t>
      </w:r>
    </w:p>
    <w:p w:rsidR="008906F3" w:rsidRDefault="008906F3" w:rsidP="008906F3">
      <w:pPr>
        <w:pStyle w:val="a5"/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Д.Н.Колдина «Рисование с детьми 5-6 лет». МОЗАИКА-СИНТЕЗ 2016 г.</w:t>
      </w:r>
    </w:p>
    <w:p w:rsidR="008906F3" w:rsidRDefault="008906F3" w:rsidP="008906F3">
      <w:pPr>
        <w:pStyle w:val="a5"/>
        <w:widowControl w:val="0"/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Д.Н.Колдина «Рисование с детьми 6-7 лет». МОЗАИКА-СИНТЕЗ 2016 г.</w:t>
      </w:r>
    </w:p>
    <w:p w:rsidR="008906F3" w:rsidRDefault="008906F3" w:rsidP="008906F3">
      <w:pPr>
        <w:pStyle w:val="Standard"/>
        <w:widowControl w:val="0"/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Интернет ресурсы</w:t>
      </w:r>
    </w:p>
    <w:p w:rsidR="008906F3" w:rsidRDefault="008906F3" w:rsidP="008906F3">
      <w:pPr>
        <w:pStyle w:val="Standard"/>
        <w:widowControl w:val="0"/>
        <w:shd w:val="clear" w:color="auto" w:fill="FFFFFF"/>
        <w:spacing w:before="100" w:after="100" w:line="240" w:lineRule="auto"/>
      </w:pPr>
      <w:r>
        <w:rPr>
          <w:rFonts w:ascii="Tahoma" w:eastAsia="Times New Roman" w:hAnsi="Tahoma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i-IN"/>
        </w:rPr>
        <w:t>И.А. Лыкова. Демонстрационный материал «Конструируем в осенний период» Подготовительная к школе группа. Издательский дом «Цветной мир».</w:t>
      </w:r>
    </w:p>
    <w:p w:rsidR="008906F3" w:rsidRDefault="008906F3" w:rsidP="008906F3">
      <w:pPr>
        <w:pStyle w:val="Standard"/>
        <w:widowControl w:val="0"/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i-IN"/>
        </w:rPr>
        <w:t>И.А. Лыкова. Демонстрационный материал «Конструируем в зимний период» Подготовительная к школе группа. Издательский дом «Цветной мир».</w:t>
      </w:r>
    </w:p>
    <w:p w:rsidR="008906F3" w:rsidRDefault="008906F3" w:rsidP="008906F3">
      <w:pPr>
        <w:pStyle w:val="Standard"/>
        <w:widowControl w:val="0"/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i-IN"/>
        </w:rPr>
        <w:t>И.А. Лыкова. Демонстрационный материал «Конструируем в весенний период» Подготовительная к школе группа. Издательский дом «Цветной мир».</w:t>
      </w:r>
    </w:p>
    <w:p w:rsidR="008906F3" w:rsidRDefault="008906F3" w:rsidP="008906F3">
      <w:pPr>
        <w:pStyle w:val="Standard"/>
        <w:widowControl w:val="0"/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i-IN"/>
        </w:rPr>
        <w:t>И.А. Лыкова. Демонстрационный материал «Конструируем в летний период» Подготовительная к школе группа. Издательский дом «Цветной мир».</w:t>
      </w:r>
    </w:p>
    <w:p w:rsidR="008906F3" w:rsidRDefault="008906F3" w:rsidP="008906F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6F3" w:rsidRDefault="008906F3" w:rsidP="008906F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6F3" w:rsidRDefault="008906F3" w:rsidP="008906F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6F3" w:rsidRDefault="008906F3" w:rsidP="008906F3">
      <w:pPr>
        <w:pStyle w:val="Standard"/>
        <w:spacing w:after="0" w:line="240" w:lineRule="auto"/>
        <w:jc w:val="center"/>
      </w:pPr>
    </w:p>
    <w:p w:rsidR="00F832C6" w:rsidRDefault="00F832C6">
      <w:bookmarkStart w:id="0" w:name="_GoBack"/>
      <w:bookmarkEnd w:id="0"/>
    </w:p>
    <w:sectPr w:rsidR="00F832C6">
      <w:pgSz w:w="11906" w:h="16838"/>
      <w:pgMar w:top="1134" w:right="859" w:bottom="1134" w:left="9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letCyrillic-NewYorkSixty">
    <w:altName w:val="Times New Roman"/>
    <w:charset w:val="00"/>
    <w:family w:val="roman"/>
    <w:pitch w:val="variable"/>
  </w:font>
  <w:font w:name="ChaletCyrillic-LondonSixty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E3898"/>
    <w:multiLevelType w:val="multilevel"/>
    <w:tmpl w:val="A7260D04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82F12FD"/>
    <w:multiLevelType w:val="multilevel"/>
    <w:tmpl w:val="4C34E672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11A46C98"/>
    <w:multiLevelType w:val="multilevel"/>
    <w:tmpl w:val="7FC086A8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49E3340"/>
    <w:multiLevelType w:val="multilevel"/>
    <w:tmpl w:val="9416967E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187B5FB8"/>
    <w:multiLevelType w:val="multilevel"/>
    <w:tmpl w:val="D22442CC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33E76190"/>
    <w:multiLevelType w:val="multilevel"/>
    <w:tmpl w:val="5C9AFFC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3ED77A92"/>
    <w:multiLevelType w:val="multilevel"/>
    <w:tmpl w:val="22DC9500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410C2239"/>
    <w:multiLevelType w:val="multilevel"/>
    <w:tmpl w:val="3670BFC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4BE43966"/>
    <w:multiLevelType w:val="multilevel"/>
    <w:tmpl w:val="92AE918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4F9E2C94"/>
    <w:multiLevelType w:val="multilevel"/>
    <w:tmpl w:val="BDAE59CA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526772FB"/>
    <w:multiLevelType w:val="multilevel"/>
    <w:tmpl w:val="A780837C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5A832634"/>
    <w:multiLevelType w:val="multilevel"/>
    <w:tmpl w:val="86B2C952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5AFC361D"/>
    <w:multiLevelType w:val="multilevel"/>
    <w:tmpl w:val="7AB4AC6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5BFB6FBA"/>
    <w:multiLevelType w:val="multilevel"/>
    <w:tmpl w:val="E9F4D908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5D640148"/>
    <w:multiLevelType w:val="multilevel"/>
    <w:tmpl w:val="BED6ACF8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628A112B"/>
    <w:multiLevelType w:val="multilevel"/>
    <w:tmpl w:val="9148E8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7C8E2DAB"/>
    <w:multiLevelType w:val="multilevel"/>
    <w:tmpl w:val="7E503DB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7D4F0FA3"/>
    <w:multiLevelType w:val="multilevel"/>
    <w:tmpl w:val="1520D674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17"/>
  </w:num>
  <w:num w:numId="10">
    <w:abstractNumId w:val="9"/>
  </w:num>
  <w:num w:numId="11">
    <w:abstractNumId w:val="2"/>
  </w:num>
  <w:num w:numId="12">
    <w:abstractNumId w:val="6"/>
  </w:num>
  <w:num w:numId="13">
    <w:abstractNumId w:val="13"/>
  </w:num>
  <w:num w:numId="14">
    <w:abstractNumId w:val="14"/>
  </w:num>
  <w:num w:numId="15">
    <w:abstractNumId w:val="4"/>
  </w:num>
  <w:num w:numId="16">
    <w:abstractNumId w:val="0"/>
  </w:num>
  <w:num w:numId="17">
    <w:abstractNumId w:val="10"/>
  </w:num>
  <w:num w:numId="18">
    <w:abstractNumId w:val="15"/>
  </w:num>
  <w:num w:numId="19">
    <w:abstractNumId w:val="7"/>
    <w:lvlOverride w:ilvl="0"/>
  </w:num>
  <w:num w:numId="20">
    <w:abstractNumId w:val="13"/>
    <w:lvlOverride w:ilvl="0"/>
  </w:num>
  <w:num w:numId="21">
    <w:abstractNumId w:val="8"/>
    <w:lvlOverride w:ilvl="0"/>
  </w:num>
  <w:num w:numId="22">
    <w:abstractNumId w:val="5"/>
    <w:lvlOverride w:ilvl="0"/>
  </w:num>
  <w:num w:numId="23">
    <w:abstractNumId w:val="1"/>
    <w:lvlOverride w:ilvl="0"/>
  </w:num>
  <w:num w:numId="24">
    <w:abstractNumId w:val="3"/>
    <w:lvlOverride w:ilvl="0"/>
  </w:num>
  <w:num w:numId="25">
    <w:abstractNumId w:val="17"/>
    <w:lvlOverride w:ilvl="0"/>
  </w:num>
  <w:num w:numId="26">
    <w:abstractNumId w:val="9"/>
    <w:lvlOverride w:ilvl="0"/>
  </w:num>
  <w:num w:numId="27">
    <w:abstractNumId w:val="12"/>
    <w:lvlOverride w:ilvl="0"/>
  </w:num>
  <w:num w:numId="28">
    <w:abstractNumId w:val="2"/>
    <w:lvlOverride w:ilvl="0"/>
  </w:num>
  <w:num w:numId="29">
    <w:abstractNumId w:val="16"/>
    <w:lvlOverride w:ilvl="0"/>
  </w:num>
  <w:num w:numId="30">
    <w:abstractNumId w:val="11"/>
    <w:lvlOverride w:ilvl="0"/>
  </w:num>
  <w:num w:numId="31">
    <w:abstractNumId w:val="6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F3"/>
    <w:rsid w:val="008906F3"/>
    <w:rsid w:val="00F8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4D67F-13A6-4B45-A88E-71FCA386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06F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906F3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paragraph" w:customStyle="1" w:styleId="Heading">
    <w:name w:val="Heading"/>
    <w:basedOn w:val="Standard"/>
    <w:next w:val="Textbody"/>
    <w:rsid w:val="008906F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8906F3"/>
    <w:pPr>
      <w:spacing w:after="120"/>
    </w:pPr>
  </w:style>
  <w:style w:type="paragraph" w:styleId="a3">
    <w:name w:val="List"/>
    <w:basedOn w:val="Textbody"/>
    <w:rsid w:val="008906F3"/>
    <w:rPr>
      <w:rFonts w:cs="Mangal"/>
    </w:rPr>
  </w:style>
  <w:style w:type="paragraph" w:styleId="a4">
    <w:name w:val="caption"/>
    <w:basedOn w:val="Standard"/>
    <w:rsid w:val="008906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906F3"/>
    <w:pPr>
      <w:suppressLineNumbers/>
    </w:pPr>
    <w:rPr>
      <w:rFonts w:cs="Mangal"/>
    </w:rPr>
  </w:style>
  <w:style w:type="paragraph" w:styleId="a5">
    <w:name w:val="List Paragraph"/>
    <w:basedOn w:val="Standard"/>
    <w:rsid w:val="008906F3"/>
    <w:pPr>
      <w:ind w:left="720"/>
    </w:pPr>
  </w:style>
  <w:style w:type="paragraph" w:customStyle="1" w:styleId="ConsPlusNormal">
    <w:name w:val="ConsPlusNormal"/>
    <w:rsid w:val="008906F3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6">
    <w:name w:val="Normal (Web)"/>
    <w:basedOn w:val="Standard"/>
    <w:rsid w:val="008906F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20"/>
    <w:basedOn w:val="Standard"/>
    <w:rsid w:val="008906F3"/>
    <w:pPr>
      <w:shd w:val="clear" w:color="auto" w:fill="FFFFFF"/>
      <w:spacing w:after="420"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Заголовок №1 (2)"/>
    <w:basedOn w:val="Standard"/>
    <w:rsid w:val="008906F3"/>
    <w:pPr>
      <w:shd w:val="clear" w:color="auto" w:fill="FFFFFF"/>
      <w:spacing w:after="0" w:line="379" w:lineRule="exact"/>
      <w:ind w:firstLine="360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8906F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</w:rPr>
  </w:style>
  <w:style w:type="paragraph" w:customStyle="1" w:styleId="c31">
    <w:name w:val="c31"/>
    <w:basedOn w:val="Standard"/>
    <w:rsid w:val="008906F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Standard"/>
    <w:rsid w:val="008906F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Standard"/>
    <w:rsid w:val="008906F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Standard"/>
    <w:link w:val="a8"/>
    <w:rsid w:val="00890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06F3"/>
    <w:rPr>
      <w:rFonts w:ascii="Tahoma" w:eastAsia="Lucida Sans Unicode" w:hAnsi="Tahoma" w:cs="Tahoma"/>
      <w:kern w:val="3"/>
      <w:sz w:val="16"/>
      <w:szCs w:val="16"/>
    </w:rPr>
  </w:style>
  <w:style w:type="paragraph" w:customStyle="1" w:styleId="TableContents">
    <w:name w:val="Table Contents"/>
    <w:basedOn w:val="Standard"/>
    <w:rsid w:val="008906F3"/>
    <w:pPr>
      <w:suppressLineNumbers/>
    </w:pPr>
  </w:style>
  <w:style w:type="paragraph" w:customStyle="1" w:styleId="TableHeading">
    <w:name w:val="Table Heading"/>
    <w:basedOn w:val="TableContents"/>
    <w:rsid w:val="008906F3"/>
    <w:pPr>
      <w:jc w:val="center"/>
    </w:pPr>
    <w:rPr>
      <w:b/>
      <w:bCs/>
    </w:rPr>
  </w:style>
  <w:style w:type="character" w:styleId="a9">
    <w:name w:val="Emphasis"/>
    <w:basedOn w:val="a0"/>
    <w:rsid w:val="008906F3"/>
    <w:rPr>
      <w:i/>
      <w:iCs/>
    </w:rPr>
  </w:style>
  <w:style w:type="character" w:customStyle="1" w:styleId="aa">
    <w:name w:val="Основной текст_"/>
    <w:basedOn w:val="a0"/>
    <w:rsid w:val="008906F3"/>
    <w:rPr>
      <w:rFonts w:ascii="Times New Roman" w:eastAsia="Times New Roman" w:hAnsi="Times New Roman" w:cs="Times New Roman"/>
      <w:sz w:val="27"/>
      <w:szCs w:val="27"/>
    </w:rPr>
  </w:style>
  <w:style w:type="character" w:customStyle="1" w:styleId="120">
    <w:name w:val="Заголовок №1 (2)_"/>
    <w:basedOn w:val="a0"/>
    <w:rsid w:val="008906F3"/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+ Полужирный"/>
    <w:basedOn w:val="aa"/>
    <w:rsid w:val="008906F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21">
    <w:name w:val="Заголовок №1 (2) + Полужирный"/>
    <w:basedOn w:val="120"/>
    <w:rsid w:val="008906F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5">
    <w:name w:val="c5"/>
    <w:basedOn w:val="a0"/>
    <w:rsid w:val="008906F3"/>
  </w:style>
  <w:style w:type="character" w:customStyle="1" w:styleId="c1">
    <w:name w:val="c1"/>
    <w:basedOn w:val="a0"/>
    <w:rsid w:val="008906F3"/>
  </w:style>
  <w:style w:type="character" w:customStyle="1" w:styleId="ac">
    <w:name w:val="Обычный (веб) Знак"/>
    <w:rsid w:val="008906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8906F3"/>
    <w:rPr>
      <w:rFonts w:cs="Courier New"/>
    </w:rPr>
  </w:style>
  <w:style w:type="character" w:customStyle="1" w:styleId="Internetlink">
    <w:name w:val="Internet link"/>
    <w:rsid w:val="008906F3"/>
    <w:rPr>
      <w:color w:val="000080"/>
      <w:u w:val="single"/>
    </w:rPr>
  </w:style>
  <w:style w:type="numbering" w:customStyle="1" w:styleId="WWNum1">
    <w:name w:val="WWNum1"/>
    <w:basedOn w:val="a2"/>
    <w:rsid w:val="008906F3"/>
    <w:pPr>
      <w:numPr>
        <w:numId w:val="1"/>
      </w:numPr>
    </w:pPr>
  </w:style>
  <w:style w:type="numbering" w:customStyle="1" w:styleId="WWNum2">
    <w:name w:val="WWNum2"/>
    <w:basedOn w:val="a2"/>
    <w:rsid w:val="008906F3"/>
    <w:pPr>
      <w:numPr>
        <w:numId w:val="2"/>
      </w:numPr>
    </w:pPr>
  </w:style>
  <w:style w:type="numbering" w:customStyle="1" w:styleId="WWNum3">
    <w:name w:val="WWNum3"/>
    <w:basedOn w:val="a2"/>
    <w:rsid w:val="008906F3"/>
    <w:pPr>
      <w:numPr>
        <w:numId w:val="3"/>
      </w:numPr>
    </w:pPr>
  </w:style>
  <w:style w:type="numbering" w:customStyle="1" w:styleId="WWNum4">
    <w:name w:val="WWNum4"/>
    <w:basedOn w:val="a2"/>
    <w:rsid w:val="008906F3"/>
    <w:pPr>
      <w:numPr>
        <w:numId w:val="4"/>
      </w:numPr>
    </w:pPr>
  </w:style>
  <w:style w:type="numbering" w:customStyle="1" w:styleId="WWNum5">
    <w:name w:val="WWNum5"/>
    <w:basedOn w:val="a2"/>
    <w:rsid w:val="008906F3"/>
    <w:pPr>
      <w:numPr>
        <w:numId w:val="5"/>
      </w:numPr>
    </w:pPr>
  </w:style>
  <w:style w:type="numbering" w:customStyle="1" w:styleId="WWNum6">
    <w:name w:val="WWNum6"/>
    <w:basedOn w:val="a2"/>
    <w:rsid w:val="008906F3"/>
    <w:pPr>
      <w:numPr>
        <w:numId w:val="6"/>
      </w:numPr>
    </w:pPr>
  </w:style>
  <w:style w:type="numbering" w:customStyle="1" w:styleId="WWNum7">
    <w:name w:val="WWNum7"/>
    <w:basedOn w:val="a2"/>
    <w:rsid w:val="008906F3"/>
    <w:pPr>
      <w:numPr>
        <w:numId w:val="7"/>
      </w:numPr>
    </w:pPr>
  </w:style>
  <w:style w:type="numbering" w:customStyle="1" w:styleId="WWNum8">
    <w:name w:val="WWNum8"/>
    <w:basedOn w:val="a2"/>
    <w:rsid w:val="008906F3"/>
    <w:pPr>
      <w:numPr>
        <w:numId w:val="8"/>
      </w:numPr>
    </w:pPr>
  </w:style>
  <w:style w:type="numbering" w:customStyle="1" w:styleId="WWNum9">
    <w:name w:val="WWNum9"/>
    <w:basedOn w:val="a2"/>
    <w:rsid w:val="008906F3"/>
    <w:pPr>
      <w:numPr>
        <w:numId w:val="9"/>
      </w:numPr>
    </w:pPr>
  </w:style>
  <w:style w:type="numbering" w:customStyle="1" w:styleId="WWNum10">
    <w:name w:val="WWNum10"/>
    <w:basedOn w:val="a2"/>
    <w:rsid w:val="008906F3"/>
    <w:pPr>
      <w:numPr>
        <w:numId w:val="10"/>
      </w:numPr>
    </w:pPr>
  </w:style>
  <w:style w:type="numbering" w:customStyle="1" w:styleId="WWNum11">
    <w:name w:val="WWNum11"/>
    <w:basedOn w:val="a2"/>
    <w:rsid w:val="008906F3"/>
    <w:pPr>
      <w:numPr>
        <w:numId w:val="11"/>
      </w:numPr>
    </w:pPr>
  </w:style>
  <w:style w:type="numbering" w:customStyle="1" w:styleId="WWNum12">
    <w:name w:val="WWNum12"/>
    <w:basedOn w:val="a2"/>
    <w:rsid w:val="008906F3"/>
    <w:pPr>
      <w:numPr>
        <w:numId w:val="12"/>
      </w:numPr>
    </w:pPr>
  </w:style>
  <w:style w:type="numbering" w:customStyle="1" w:styleId="WWNum13">
    <w:name w:val="WWNum13"/>
    <w:basedOn w:val="a2"/>
    <w:rsid w:val="008906F3"/>
    <w:pPr>
      <w:numPr>
        <w:numId w:val="13"/>
      </w:numPr>
    </w:pPr>
  </w:style>
  <w:style w:type="numbering" w:customStyle="1" w:styleId="WWNum14">
    <w:name w:val="WWNum14"/>
    <w:basedOn w:val="a2"/>
    <w:rsid w:val="008906F3"/>
    <w:pPr>
      <w:numPr>
        <w:numId w:val="14"/>
      </w:numPr>
    </w:pPr>
  </w:style>
  <w:style w:type="numbering" w:customStyle="1" w:styleId="WWNum15">
    <w:name w:val="WWNum15"/>
    <w:basedOn w:val="a2"/>
    <w:rsid w:val="008906F3"/>
    <w:pPr>
      <w:numPr>
        <w:numId w:val="15"/>
      </w:numPr>
    </w:pPr>
  </w:style>
  <w:style w:type="numbering" w:customStyle="1" w:styleId="WWNum16">
    <w:name w:val="WWNum16"/>
    <w:basedOn w:val="a2"/>
    <w:rsid w:val="008906F3"/>
    <w:pPr>
      <w:numPr>
        <w:numId w:val="16"/>
      </w:numPr>
    </w:pPr>
  </w:style>
  <w:style w:type="numbering" w:customStyle="1" w:styleId="WWNum17">
    <w:name w:val="WWNum17"/>
    <w:basedOn w:val="a2"/>
    <w:rsid w:val="008906F3"/>
    <w:pPr>
      <w:numPr>
        <w:numId w:val="17"/>
      </w:numPr>
    </w:pPr>
  </w:style>
  <w:style w:type="numbering" w:customStyle="1" w:styleId="WWNum18">
    <w:name w:val="WWNum18"/>
    <w:basedOn w:val="a2"/>
    <w:rsid w:val="008906F3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56;&#1077;&#1096;&#1077;&#1085;&#1080;&#1077;_&#1079;&#1072;&#1076;&#1072;&#109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54;&#1087;&#1077;&#1088;&#1072;&#1090;&#1086;&#1088;_(&#1087;&#1088;&#1086;&#1075;&#1088;&#1072;&#1084;&#1084;&#1080;&#1088;&#1086;&#1074;&#1072;&#1085;&#1080;&#1077;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4190</Words>
  <Characters>23883</Characters>
  <Application>Microsoft Office Word</Application>
  <DocSecurity>0</DocSecurity>
  <Lines>199</Lines>
  <Paragraphs>56</Paragraphs>
  <ScaleCrop>false</ScaleCrop>
  <Company/>
  <LinksUpToDate>false</LinksUpToDate>
  <CharactersWithSpaces>28017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2018-08-13T11:01:00Z</dcterms:created>
  <dcterms:modified xsi:type="dcterms:W3CDTF">2018-08-13T11:01:00Z</dcterms:modified>
</cp:coreProperties>
</file>