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18" w:rsidRDefault="00763518" w:rsidP="009E1133">
      <w:pPr>
        <w:spacing w:after="0" w:line="240" w:lineRule="auto"/>
        <w:jc w:val="center"/>
        <w:rPr>
          <w:rFonts w:eastAsia="Times New Roman"/>
          <w:color w:val="333333"/>
          <w:sz w:val="27"/>
          <w:szCs w:val="27"/>
          <w:lang w:eastAsia="ru-RU"/>
        </w:rPr>
      </w:pPr>
      <w:r w:rsidRPr="00763518">
        <w:rPr>
          <w:rFonts w:eastAsia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40425" cy="8488969"/>
            <wp:effectExtent l="0" t="0" r="3175" b="7620"/>
            <wp:docPr id="1" name="Рисунок 1" descr="C:\Users\Пользователь\Pictures\img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18" w:rsidRDefault="00763518" w:rsidP="009E1133">
      <w:pPr>
        <w:spacing w:after="0" w:line="240" w:lineRule="auto"/>
        <w:jc w:val="center"/>
        <w:rPr>
          <w:rFonts w:eastAsia="Times New Roman"/>
          <w:color w:val="333333"/>
          <w:sz w:val="27"/>
          <w:szCs w:val="27"/>
          <w:lang w:eastAsia="ru-RU"/>
        </w:rPr>
      </w:pPr>
    </w:p>
    <w:p w:rsidR="00763518" w:rsidRDefault="00763518" w:rsidP="009E1133">
      <w:pPr>
        <w:spacing w:after="0" w:line="240" w:lineRule="auto"/>
        <w:jc w:val="center"/>
        <w:rPr>
          <w:rFonts w:eastAsia="Times New Roman"/>
          <w:color w:val="333333"/>
          <w:sz w:val="27"/>
          <w:szCs w:val="27"/>
          <w:lang w:eastAsia="ru-RU"/>
        </w:rPr>
      </w:pPr>
    </w:p>
    <w:p w:rsidR="00763518" w:rsidRDefault="00763518" w:rsidP="009E1133">
      <w:pPr>
        <w:spacing w:after="0" w:line="240" w:lineRule="auto"/>
        <w:jc w:val="center"/>
        <w:rPr>
          <w:rFonts w:eastAsia="Times New Roman"/>
          <w:color w:val="333333"/>
          <w:sz w:val="27"/>
          <w:szCs w:val="27"/>
          <w:lang w:eastAsia="ru-RU"/>
        </w:rPr>
      </w:pPr>
    </w:p>
    <w:p w:rsidR="002E58B9" w:rsidRPr="00CB37C3" w:rsidRDefault="002E58B9" w:rsidP="002E58B9">
      <w:pPr>
        <w:spacing w:after="0" w:line="240" w:lineRule="auto"/>
        <w:jc w:val="center"/>
        <w:rPr>
          <w:lang w:eastAsia="ru-RU"/>
        </w:rPr>
      </w:pPr>
      <w:bookmarkStart w:id="0" w:name="_GoBack"/>
      <w:bookmarkEnd w:id="0"/>
    </w:p>
    <w:p w:rsidR="002E58B9" w:rsidRPr="00CB37C3" w:rsidRDefault="002E58B9" w:rsidP="002E58B9">
      <w:pPr>
        <w:spacing w:after="0" w:line="240" w:lineRule="auto"/>
        <w:jc w:val="center"/>
        <w:rPr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center"/>
        <w:rPr>
          <w:color w:val="333333"/>
          <w:sz w:val="28"/>
          <w:szCs w:val="28"/>
          <w:lang w:eastAsia="ru-RU"/>
        </w:rPr>
      </w:pPr>
      <w:r w:rsidRPr="009571CB">
        <w:rPr>
          <w:b/>
          <w:bCs/>
          <w:color w:val="333333"/>
          <w:sz w:val="28"/>
          <w:szCs w:val="28"/>
          <w:lang w:eastAsia="ru-RU"/>
        </w:rPr>
        <w:t>Пояснительная записка</w:t>
      </w:r>
      <w:r w:rsidRPr="009571CB">
        <w:rPr>
          <w:color w:val="333333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center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9571CB">
        <w:rPr>
          <w:sz w:val="28"/>
          <w:szCs w:val="28"/>
        </w:rPr>
        <w:t xml:space="preserve">Образовательная </w:t>
      </w:r>
      <w:proofErr w:type="gramStart"/>
      <w:r w:rsidRPr="009571CB">
        <w:rPr>
          <w:sz w:val="28"/>
          <w:szCs w:val="28"/>
        </w:rPr>
        <w:t>программа  «</w:t>
      </w:r>
      <w:proofErr w:type="gramEnd"/>
      <w:r w:rsidRPr="009571CB">
        <w:rPr>
          <w:sz w:val="28"/>
          <w:szCs w:val="28"/>
        </w:rPr>
        <w:t xml:space="preserve">Бисеринка»  имеет </w:t>
      </w:r>
      <w:r w:rsidRPr="009571CB">
        <w:rPr>
          <w:b/>
          <w:sz w:val="28"/>
          <w:szCs w:val="28"/>
        </w:rPr>
        <w:t>художественную направленность.</w:t>
      </w:r>
    </w:p>
    <w:p w:rsidR="002E58B9" w:rsidRPr="009571CB" w:rsidRDefault="002E58B9" w:rsidP="002E5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Декоративно прикладное творчество </w:t>
      </w:r>
      <w:r w:rsidRPr="009571CB">
        <w:rPr>
          <w:color w:val="auto"/>
          <w:sz w:val="28"/>
          <w:szCs w:val="28"/>
          <w:lang w:eastAsia="ru-RU"/>
        </w:rPr>
        <w:t xml:space="preserve">– это чудесная страна. Помогая ребенку войти в нее, мы делаем жизнь маленького человека интересней и насыщенней. Сочетание теоретических знаний, детальное изучение истории и традиции народных промыслов, овладение техническими приемами позволит постигнуть тайны художественного мастерства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. Бисерные работы – живое предание старины. Ведь бисер, как материал, более устойчив к влиянию времени, нежели шелк или шерсть, и поэтому, если изделие не имеет никаких механических повреждений, оно доходит до нас в той красочной гамме, которая создана в далеком прошлом. Бисер – один из самых удивительных материалов для рукоделия: загадочный блеск и неограниченные возможности для творческого поиска. Низание бисером – работа очень тонкая, кропотливая, требующая особого терпения, бесконечной любви к этому делу. Осваивая технику нанизывания бисера, дети познают еще одну грань красоты мира искусств, развивающую эстетический вкус и художественное восприятие мира. Поразительно, сколько разных вещей можно было изготовить из этого на первый взгляд не слишком изысканного материала. В настоящее время становится насущной проблема сохранения культурной и исторической самобытности России, национальных традиций. Образовательная программа по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бисероплетению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являясь прикладной, носит практико-ориентированный характер и направлена на овладение учащимися основными приемами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>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Отличительная особенность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 w:rsidRPr="009571CB">
        <w:rPr>
          <w:color w:val="auto"/>
          <w:sz w:val="28"/>
          <w:szCs w:val="28"/>
        </w:rPr>
        <w:t xml:space="preserve">  Программа востребована у детей и призвана научить детей не только репродуктивным путем осваивать сложные трудоемкие приемы техники </w:t>
      </w:r>
      <w:proofErr w:type="spellStart"/>
      <w:r w:rsidRPr="009571CB">
        <w:rPr>
          <w:color w:val="auto"/>
          <w:sz w:val="28"/>
          <w:szCs w:val="28"/>
        </w:rPr>
        <w:t>бисероплетения</w:t>
      </w:r>
      <w:proofErr w:type="spellEnd"/>
      <w:r w:rsidRPr="009571CB">
        <w:rPr>
          <w:color w:val="auto"/>
          <w:sz w:val="28"/>
          <w:szCs w:val="28"/>
        </w:rPr>
        <w:t>, но и побудить творческую деятельность. В программе прослеживаются связь с общеобразовательными предметами: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 w:rsidRPr="009571CB">
        <w:rPr>
          <w:color w:val="auto"/>
          <w:sz w:val="28"/>
          <w:szCs w:val="28"/>
        </w:rPr>
        <w:t xml:space="preserve">   История – даются сведения из истории возникновения стекла, изготовления бисера;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 w:rsidRPr="009571CB">
        <w:rPr>
          <w:color w:val="auto"/>
          <w:sz w:val="28"/>
          <w:szCs w:val="28"/>
        </w:rPr>
        <w:t xml:space="preserve">ИЗО – подбор сочетаний различных цветов и красок, гармоничного использования материала для изготовления изделия;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 w:rsidRPr="009571CB">
        <w:rPr>
          <w:color w:val="auto"/>
          <w:sz w:val="28"/>
          <w:szCs w:val="28"/>
        </w:rPr>
        <w:t xml:space="preserve">   Биология – используются школьные знания для изготовления цветов, листьев, различных растений, животных и др.;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 w:rsidRPr="009571CB">
        <w:rPr>
          <w:color w:val="auto"/>
          <w:sz w:val="28"/>
          <w:szCs w:val="28"/>
        </w:rPr>
        <w:t xml:space="preserve">   Черчение – умение «читать» и сочетать схемы по </w:t>
      </w:r>
      <w:proofErr w:type="spellStart"/>
      <w:r w:rsidRPr="009571CB">
        <w:rPr>
          <w:color w:val="auto"/>
          <w:sz w:val="28"/>
          <w:szCs w:val="28"/>
        </w:rPr>
        <w:t>бисероплетению</w:t>
      </w:r>
      <w:proofErr w:type="spellEnd"/>
      <w:r w:rsidRPr="009571CB">
        <w:rPr>
          <w:color w:val="auto"/>
          <w:sz w:val="28"/>
          <w:szCs w:val="28"/>
        </w:rPr>
        <w:t xml:space="preserve">;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 w:rsidRPr="009571CB">
        <w:rPr>
          <w:color w:val="auto"/>
          <w:sz w:val="28"/>
          <w:szCs w:val="28"/>
        </w:rPr>
        <w:lastRenderedPageBreak/>
        <w:t xml:space="preserve">   Математика, экономика – подсчёт бусинок для изготовления изделия, расчет стоимости используемого материала.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</w:rPr>
        <w:t xml:space="preserve">   Так же на занятиях выполняются объёмные фигурки животных, которые в дальнейшем используются как персонажи для </w:t>
      </w:r>
      <w:proofErr w:type="gramStart"/>
      <w:r w:rsidRPr="009571CB">
        <w:rPr>
          <w:color w:val="auto"/>
          <w:sz w:val="28"/>
          <w:szCs w:val="28"/>
        </w:rPr>
        <w:t>программы  Мультипликация</w:t>
      </w:r>
      <w:proofErr w:type="gramEnd"/>
      <w:r w:rsidRPr="009571CB">
        <w:rPr>
          <w:color w:val="auto"/>
          <w:sz w:val="28"/>
          <w:szCs w:val="28"/>
        </w:rPr>
        <w:t>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 Приобретённые знания, умения и навыки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помогают детям выполнять украшения для дома, ёлочные игрушки, цветы, бижутерию, различные сувениры, панно, объёмные игрушки, </w:t>
      </w:r>
      <w:proofErr w:type="spellStart"/>
      <w:r w:rsidRPr="009571CB">
        <w:rPr>
          <w:color w:val="auto"/>
          <w:sz w:val="28"/>
          <w:szCs w:val="28"/>
          <w:lang w:eastAsia="ru-RU"/>
        </w:rPr>
        <w:t>брелки</w:t>
      </w:r>
      <w:proofErr w:type="spellEnd"/>
      <w:r w:rsidRPr="009571CB">
        <w:rPr>
          <w:color w:val="auto"/>
          <w:sz w:val="28"/>
          <w:szCs w:val="28"/>
          <w:lang w:eastAsia="ru-RU"/>
        </w:rPr>
        <w:t>.  Кроме того, эти изделия – прекрасный подарок родным и друзьям на праздники.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9571CB">
        <w:rPr>
          <w:b/>
          <w:sz w:val="28"/>
          <w:szCs w:val="28"/>
        </w:rPr>
        <w:t xml:space="preserve">Актуальность программы </w:t>
      </w:r>
      <w:r w:rsidRPr="009571CB">
        <w:rPr>
          <w:sz w:val="28"/>
          <w:szCs w:val="28"/>
        </w:rPr>
        <w:t xml:space="preserve">обусловлена большой востребованностью среди учащихся младшего и среднего звена, что особенно важно для сохранения народных традиций. Искусство </w:t>
      </w:r>
      <w:proofErr w:type="spellStart"/>
      <w:r w:rsidRPr="009571CB">
        <w:rPr>
          <w:sz w:val="28"/>
          <w:szCs w:val="28"/>
        </w:rPr>
        <w:t>бисероплетения</w:t>
      </w:r>
      <w:proofErr w:type="spellEnd"/>
      <w:r w:rsidRPr="009571CB">
        <w:rPr>
          <w:sz w:val="28"/>
          <w:szCs w:val="28"/>
        </w:rPr>
        <w:t xml:space="preserve"> становится популярным в последнее время. Данная программа поможет освоить почти все существующие техники плетения бисером, а также с помощью несложных схем приобрести практические навыки. Благодаря программе «</w:t>
      </w:r>
      <w:proofErr w:type="spellStart"/>
      <w:r w:rsidRPr="009571CB">
        <w:rPr>
          <w:sz w:val="28"/>
          <w:szCs w:val="28"/>
        </w:rPr>
        <w:t>Бисероплетение</w:t>
      </w:r>
      <w:proofErr w:type="spellEnd"/>
      <w:r w:rsidRPr="009571CB">
        <w:rPr>
          <w:sz w:val="28"/>
          <w:szCs w:val="28"/>
        </w:rPr>
        <w:t>» ребята смогут узнать много нового, поскольку в неё включено большое количество оригинальных и самобытных разработок. Это, прежде всего, схемы изготовления ажурных листков, цветков и многих других схем.</w:t>
      </w:r>
      <w:r w:rsidRPr="009571CB">
        <w:rPr>
          <w:color w:val="333333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proofErr w:type="spellStart"/>
      <w:r w:rsidRPr="009571CB">
        <w:rPr>
          <w:b/>
          <w:bCs/>
          <w:color w:val="auto"/>
          <w:sz w:val="28"/>
          <w:szCs w:val="28"/>
          <w:lang w:eastAsia="ru-RU"/>
        </w:rPr>
        <w:t>Новизна</w:t>
      </w:r>
      <w:r w:rsidRPr="009571CB">
        <w:rPr>
          <w:bCs/>
          <w:color w:val="auto"/>
          <w:sz w:val="28"/>
          <w:szCs w:val="28"/>
          <w:lang w:eastAsia="ru-RU"/>
        </w:rPr>
        <w:t>программы</w:t>
      </w:r>
      <w:proofErr w:type="spellEnd"/>
      <w:r w:rsidRPr="009571CB">
        <w:rPr>
          <w:bCs/>
          <w:color w:val="auto"/>
          <w:sz w:val="28"/>
          <w:szCs w:val="28"/>
          <w:lang w:eastAsia="ru-RU"/>
        </w:rPr>
        <w:t xml:space="preserve"> состоит в </w:t>
      </w:r>
      <w:proofErr w:type="spellStart"/>
      <w:proofErr w:type="gramStart"/>
      <w:r w:rsidRPr="009571CB">
        <w:rPr>
          <w:bCs/>
          <w:color w:val="auto"/>
          <w:sz w:val="28"/>
          <w:szCs w:val="28"/>
          <w:lang w:eastAsia="ru-RU"/>
        </w:rPr>
        <w:t>том,</w:t>
      </w:r>
      <w:r w:rsidRPr="009571CB">
        <w:rPr>
          <w:color w:val="auto"/>
          <w:sz w:val="28"/>
          <w:szCs w:val="28"/>
          <w:shd w:val="clear" w:color="auto" w:fill="FFFFFF"/>
        </w:rPr>
        <w:t>что</w:t>
      </w:r>
      <w:proofErr w:type="spellEnd"/>
      <w:proofErr w:type="gramEnd"/>
      <w:r w:rsidRPr="009571CB">
        <w:rPr>
          <w:color w:val="auto"/>
          <w:sz w:val="28"/>
          <w:szCs w:val="28"/>
          <w:shd w:val="clear" w:color="auto" w:fill="FFFFFF"/>
        </w:rPr>
        <w:t xml:space="preserve"> в ней систематизированы все приёмы учения </w:t>
      </w:r>
      <w:proofErr w:type="spellStart"/>
      <w:r w:rsidRPr="009571CB">
        <w:rPr>
          <w:color w:val="auto"/>
          <w:sz w:val="28"/>
          <w:szCs w:val="28"/>
          <w:shd w:val="clear" w:color="auto" w:fill="FFFFFF"/>
        </w:rPr>
        <w:t>бисероплетению</w:t>
      </w:r>
      <w:proofErr w:type="spellEnd"/>
      <w:r w:rsidRPr="009571CB">
        <w:rPr>
          <w:color w:val="auto"/>
          <w:sz w:val="28"/>
          <w:szCs w:val="28"/>
          <w:shd w:val="clear" w:color="auto" w:fill="FFFFFF"/>
        </w:rPr>
        <w:t xml:space="preserve"> от азов до выполнения сложных изделий, обоснованное распределение их в соответствии с возрастными особенностями детей, т. е. программа построена по принципу «от простого к сложному».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9571CB">
        <w:rPr>
          <w:b/>
          <w:bCs/>
          <w:color w:val="333333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9571CB">
        <w:rPr>
          <w:color w:val="333333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  <w:r w:rsidRPr="009571CB">
        <w:rPr>
          <w:b/>
          <w:sz w:val="28"/>
          <w:szCs w:val="28"/>
        </w:rPr>
        <w:t xml:space="preserve">Ключевые понятия образовательной программы: 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sz w:val="28"/>
          <w:szCs w:val="28"/>
        </w:rPr>
        <w:t>В образовательной программе используются следующие термины и понятия: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571CB">
        <w:rPr>
          <w:b/>
          <w:sz w:val="28"/>
          <w:szCs w:val="28"/>
          <w:u w:val="single"/>
        </w:rPr>
        <w:t>Общие термины: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571CB">
        <w:rPr>
          <w:b/>
          <w:sz w:val="28"/>
          <w:szCs w:val="28"/>
        </w:rPr>
        <w:t>Дополнительная общеобразовательная программа</w:t>
      </w:r>
      <w:r w:rsidRPr="009571CB">
        <w:rPr>
          <w:b/>
          <w:sz w:val="28"/>
          <w:szCs w:val="28"/>
          <w:lang w:eastAsia="ru-RU"/>
        </w:rPr>
        <w:t xml:space="preserve"> – </w:t>
      </w:r>
      <w:r w:rsidRPr="009571CB">
        <w:rPr>
          <w:sz w:val="28"/>
          <w:szCs w:val="28"/>
          <w:lang w:eastAsia="ru-RU"/>
        </w:rPr>
        <w:t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«Об образовании в РФ»).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b/>
          <w:sz w:val="28"/>
          <w:szCs w:val="28"/>
        </w:rPr>
        <w:t>Учебный план</w:t>
      </w:r>
      <w:r w:rsidRPr="009571CB">
        <w:rPr>
          <w:sz w:val="28"/>
          <w:szCs w:val="28"/>
        </w:rPr>
        <w:t xml:space="preserve"> – документ, который определяет </w:t>
      </w:r>
      <w:proofErr w:type="gramStart"/>
      <w:r w:rsidRPr="009571CB">
        <w:rPr>
          <w:sz w:val="28"/>
          <w:szCs w:val="28"/>
        </w:rPr>
        <w:t xml:space="preserve">перечень,   </w:t>
      </w:r>
      <w:proofErr w:type="gramEnd"/>
      <w:r w:rsidRPr="009571CB">
        <w:rPr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b/>
          <w:sz w:val="28"/>
          <w:szCs w:val="28"/>
        </w:rPr>
        <w:lastRenderedPageBreak/>
        <w:t xml:space="preserve">Рабочая программа </w:t>
      </w:r>
      <w:r w:rsidRPr="009571CB">
        <w:rPr>
          <w:b/>
          <w:bCs/>
          <w:sz w:val="28"/>
          <w:szCs w:val="28"/>
        </w:rPr>
        <w:t xml:space="preserve">– </w:t>
      </w:r>
      <w:r w:rsidRPr="009571CB">
        <w:rPr>
          <w:bCs/>
          <w:sz w:val="28"/>
          <w:szCs w:val="28"/>
        </w:rPr>
        <w:t>часть образовательной программы</w:t>
      </w:r>
      <w:r w:rsidRPr="009571CB">
        <w:rPr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b/>
          <w:sz w:val="28"/>
          <w:szCs w:val="28"/>
        </w:rPr>
        <w:t>Учащиеся</w:t>
      </w:r>
      <w:r w:rsidRPr="009571CB">
        <w:rPr>
          <w:sz w:val="28"/>
          <w:szCs w:val="28"/>
        </w:rPr>
        <w:t xml:space="preserve">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b/>
          <w:sz w:val="28"/>
          <w:szCs w:val="28"/>
        </w:rPr>
        <w:t>Средства обучения и воспитания</w:t>
      </w:r>
      <w:r w:rsidRPr="009571CB">
        <w:rPr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571CB">
        <w:rPr>
          <w:b/>
          <w:sz w:val="28"/>
          <w:szCs w:val="28"/>
          <w:u w:val="single"/>
        </w:rPr>
        <w:t xml:space="preserve">Специальные термины: 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9571CB">
        <w:rPr>
          <w:b/>
          <w:bCs/>
          <w:sz w:val="28"/>
          <w:szCs w:val="28"/>
          <w:shd w:val="clear" w:color="auto" w:fill="FFFFFF"/>
        </w:rPr>
        <w:t>Бисероплетение</w:t>
      </w:r>
      <w:proofErr w:type="spellEnd"/>
      <w:r w:rsidRPr="009571CB">
        <w:rPr>
          <w:b/>
          <w:bCs/>
          <w:sz w:val="28"/>
          <w:szCs w:val="28"/>
          <w:shd w:val="clear" w:color="auto" w:fill="FFFFFF"/>
        </w:rPr>
        <w:t xml:space="preserve"> -</w:t>
      </w:r>
      <w:r w:rsidRPr="009571CB">
        <w:rPr>
          <w:rStyle w:val="w"/>
          <w:sz w:val="28"/>
          <w:szCs w:val="28"/>
          <w:shd w:val="clear" w:color="auto" w:fill="FFFFFF"/>
        </w:rPr>
        <w:t>вид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декоративно</w:t>
      </w:r>
      <w:r w:rsidRPr="009571CB">
        <w:rPr>
          <w:sz w:val="28"/>
          <w:szCs w:val="28"/>
          <w:shd w:val="clear" w:color="auto" w:fill="FFFFFF"/>
        </w:rPr>
        <w:t>-</w:t>
      </w:r>
      <w:r w:rsidRPr="009571CB">
        <w:rPr>
          <w:rStyle w:val="w"/>
          <w:sz w:val="28"/>
          <w:szCs w:val="28"/>
          <w:shd w:val="clear" w:color="auto" w:fill="FFFFFF"/>
        </w:rPr>
        <w:t>прикладного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искусства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рукоделия</w:t>
      </w:r>
      <w:r w:rsidRPr="009571CB">
        <w:rPr>
          <w:sz w:val="28"/>
          <w:szCs w:val="28"/>
          <w:shd w:val="clear" w:color="auto" w:fill="FFFFFF"/>
        </w:rPr>
        <w:t>; </w:t>
      </w:r>
      <w:r w:rsidRPr="009571CB">
        <w:rPr>
          <w:rStyle w:val="w"/>
          <w:sz w:val="28"/>
          <w:szCs w:val="28"/>
          <w:shd w:val="clear" w:color="auto" w:fill="FFFFFF"/>
        </w:rPr>
        <w:t>создание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украшений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художественных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изделий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из</w:t>
      </w:r>
      <w:r w:rsidRPr="009571CB">
        <w:rPr>
          <w:sz w:val="28"/>
          <w:szCs w:val="28"/>
          <w:shd w:val="clear" w:color="auto" w:fill="FFFFFF"/>
        </w:rPr>
        <w:t> </w:t>
      </w:r>
      <w:hyperlink r:id="rId7" w:history="1">
        <w:r w:rsidRPr="009571CB">
          <w:rPr>
            <w:rStyle w:val="w"/>
            <w:sz w:val="28"/>
            <w:szCs w:val="28"/>
            <w:shd w:val="clear" w:color="auto" w:fill="FFFFFF"/>
          </w:rPr>
          <w:t>бисера</w:t>
        </w:r>
      </w:hyperlink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в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котором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в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отличие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от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других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техник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где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он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применяется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  <w:r w:rsidRPr="009571CB">
        <w:rPr>
          <w:sz w:val="28"/>
          <w:szCs w:val="28"/>
          <w:shd w:val="clear" w:color="auto" w:fill="FFFFFF"/>
        </w:rPr>
        <w:t>(</w:t>
      </w:r>
      <w:proofErr w:type="gramStart"/>
      <w:r w:rsidRPr="009571CB">
        <w:rPr>
          <w:rStyle w:val="w"/>
          <w:sz w:val="28"/>
          <w:szCs w:val="28"/>
          <w:shd w:val="clear" w:color="auto" w:fill="FFFFFF"/>
        </w:rPr>
        <w:t>ткачество</w:t>
      </w:r>
      <w:proofErr w:type="gramEnd"/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сбисером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вязание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бисером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плетение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из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проволоки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бисером</w:t>
      </w:r>
      <w:r w:rsidRPr="009571CB">
        <w:rPr>
          <w:sz w:val="28"/>
          <w:szCs w:val="28"/>
          <w:shd w:val="clear" w:color="auto" w:fill="FFFFFF"/>
        </w:rPr>
        <w:t> — </w:t>
      </w:r>
      <w:r w:rsidRPr="009571CB">
        <w:rPr>
          <w:rStyle w:val="w"/>
          <w:sz w:val="28"/>
          <w:szCs w:val="28"/>
          <w:shd w:val="clear" w:color="auto" w:fill="FFFFFF"/>
        </w:rPr>
        <w:t>так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называемых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бисерных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плетений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бисерной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мозаики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вышивки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бисером</w:t>
      </w:r>
      <w:r w:rsidRPr="009571CB">
        <w:rPr>
          <w:sz w:val="28"/>
          <w:szCs w:val="28"/>
          <w:shd w:val="clear" w:color="auto" w:fill="FFFFFF"/>
        </w:rPr>
        <w:t>), </w:t>
      </w:r>
      <w:r w:rsidRPr="009571CB">
        <w:rPr>
          <w:rStyle w:val="w"/>
          <w:sz w:val="28"/>
          <w:szCs w:val="28"/>
          <w:shd w:val="clear" w:color="auto" w:fill="FFFFFF"/>
        </w:rPr>
        <w:t>бисер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является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не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только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декоративным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элементом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но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иконструктивно</w:t>
      </w:r>
      <w:r w:rsidRPr="009571CB">
        <w:rPr>
          <w:sz w:val="28"/>
          <w:szCs w:val="28"/>
          <w:shd w:val="clear" w:color="auto" w:fill="FFFFFF"/>
        </w:rPr>
        <w:t>-</w:t>
      </w:r>
      <w:r w:rsidRPr="009571CB">
        <w:rPr>
          <w:rStyle w:val="w"/>
          <w:sz w:val="28"/>
          <w:szCs w:val="28"/>
          <w:shd w:val="clear" w:color="auto" w:fill="FFFFFF"/>
        </w:rPr>
        <w:t>технологическим</w:t>
      </w:r>
      <w:r w:rsidRPr="009571CB">
        <w:rPr>
          <w:sz w:val="28"/>
          <w:szCs w:val="28"/>
          <w:shd w:val="clear" w:color="auto" w:fill="FFFFFF"/>
        </w:rPr>
        <w:t>. </w:t>
      </w:r>
      <w:r w:rsidRPr="009571CB">
        <w:rPr>
          <w:rStyle w:val="w"/>
          <w:sz w:val="28"/>
          <w:szCs w:val="28"/>
          <w:shd w:val="clear" w:color="auto" w:fill="FFFFFF"/>
        </w:rPr>
        <w:t>Все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остальные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виды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рукоделия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и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ДПИ</w:t>
      </w:r>
      <w:r w:rsidRPr="009571CB">
        <w:rPr>
          <w:sz w:val="28"/>
          <w:szCs w:val="28"/>
          <w:shd w:val="clear" w:color="auto" w:fill="FFFFFF"/>
        </w:rPr>
        <w:t> (</w:t>
      </w:r>
      <w:r w:rsidRPr="009571CB">
        <w:rPr>
          <w:rStyle w:val="w"/>
          <w:sz w:val="28"/>
          <w:szCs w:val="28"/>
          <w:shd w:val="clear" w:color="auto" w:fill="FFFFFF"/>
        </w:rPr>
        <w:t>мозаика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вязание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ткачество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вышивка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проволочное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плетение</w:t>
      </w:r>
      <w:r w:rsidRPr="009571CB">
        <w:rPr>
          <w:sz w:val="28"/>
          <w:szCs w:val="28"/>
          <w:shd w:val="clear" w:color="auto" w:fill="FFFFFF"/>
        </w:rPr>
        <w:t>) </w:t>
      </w:r>
      <w:r w:rsidRPr="009571CB">
        <w:rPr>
          <w:rStyle w:val="w"/>
          <w:sz w:val="28"/>
          <w:szCs w:val="28"/>
          <w:shd w:val="clear" w:color="auto" w:fill="FFFFFF"/>
        </w:rPr>
        <w:t>без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бисера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возможны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однако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потеряют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часть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своих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декоративныхвозможностей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бисероплетение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же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прекратит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свое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существование</w:t>
      </w:r>
      <w:r w:rsidRPr="009571CB">
        <w:rPr>
          <w:sz w:val="28"/>
          <w:szCs w:val="28"/>
          <w:shd w:val="clear" w:color="auto" w:fill="FFFFFF"/>
        </w:rPr>
        <w:t>. </w:t>
      </w:r>
      <w:r w:rsidRPr="009571CB">
        <w:rPr>
          <w:rStyle w:val="w"/>
          <w:sz w:val="28"/>
          <w:szCs w:val="28"/>
          <w:shd w:val="clear" w:color="auto" w:fill="FFFFFF"/>
        </w:rPr>
        <w:t>Это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связано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тем</w:t>
      </w:r>
      <w:r w:rsidRPr="009571CB">
        <w:rPr>
          <w:sz w:val="28"/>
          <w:szCs w:val="28"/>
          <w:shd w:val="clear" w:color="auto" w:fill="FFFFFF"/>
        </w:rPr>
        <w:t>, </w:t>
      </w:r>
      <w:r w:rsidRPr="009571CB">
        <w:rPr>
          <w:rStyle w:val="w"/>
          <w:sz w:val="28"/>
          <w:szCs w:val="28"/>
          <w:shd w:val="clear" w:color="auto" w:fill="FFFFFF"/>
        </w:rPr>
        <w:t>что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технологиябисероплетения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носит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самобытный</w:t>
      </w:r>
      <w:r w:rsidRPr="009571CB">
        <w:rPr>
          <w:sz w:val="28"/>
          <w:szCs w:val="28"/>
          <w:shd w:val="clear" w:color="auto" w:fill="FFFFFF"/>
        </w:rPr>
        <w:t> </w:t>
      </w:r>
      <w:r w:rsidRPr="009571CB">
        <w:rPr>
          <w:rStyle w:val="w"/>
          <w:sz w:val="28"/>
          <w:szCs w:val="28"/>
          <w:shd w:val="clear" w:color="auto" w:fill="FFFFFF"/>
        </w:rPr>
        <w:t>характер</w:t>
      </w:r>
      <w:r w:rsidRPr="009571CB">
        <w:rPr>
          <w:sz w:val="28"/>
          <w:szCs w:val="28"/>
          <w:shd w:val="clear" w:color="auto" w:fill="FFFFFF"/>
        </w:rPr>
        <w:t>.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  <w:r w:rsidRPr="009571CB">
        <w:rPr>
          <w:b/>
          <w:bCs/>
          <w:sz w:val="28"/>
          <w:szCs w:val="28"/>
          <w:shd w:val="clear" w:color="auto" w:fill="FFFFFF"/>
        </w:rPr>
        <w:t>Украшение</w:t>
      </w:r>
      <w:r w:rsidRPr="009571CB">
        <w:rPr>
          <w:sz w:val="28"/>
          <w:szCs w:val="28"/>
          <w:shd w:val="clear" w:color="auto" w:fill="FFFFFF"/>
        </w:rPr>
        <w:t> —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Явление" w:history="1">
        <w:r w:rsidRPr="009571CB">
          <w:rPr>
            <w:rStyle w:val="a4"/>
            <w:color w:val="auto"/>
            <w:sz w:val="28"/>
            <w:szCs w:val="28"/>
            <w:shd w:val="clear" w:color="auto" w:fill="FFFFFF"/>
          </w:rPr>
          <w:t>явление</w:t>
        </w:r>
      </w:hyperlink>
      <w:r w:rsidRPr="009571CB">
        <w:rPr>
          <w:sz w:val="28"/>
          <w:szCs w:val="28"/>
          <w:shd w:val="clear" w:color="auto" w:fill="FFFFFF"/>
        </w:rPr>
        <w:t>,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Предмет" w:history="1">
        <w:r w:rsidRPr="009571CB">
          <w:rPr>
            <w:rStyle w:val="a4"/>
            <w:color w:val="auto"/>
            <w:sz w:val="28"/>
            <w:szCs w:val="28"/>
            <w:shd w:val="clear" w:color="auto" w:fill="FFFFFF"/>
          </w:rPr>
          <w:t>предмет</w:t>
        </w:r>
      </w:hyperlink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или результат действия, воспринимаемые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Человек" w:history="1">
        <w:r w:rsidRPr="009571CB">
          <w:rPr>
            <w:rStyle w:val="a4"/>
            <w:color w:val="auto"/>
            <w:sz w:val="28"/>
            <w:szCs w:val="28"/>
            <w:shd w:val="clear" w:color="auto" w:fill="FFFFFF"/>
          </w:rPr>
          <w:t>человеком</w:t>
        </w:r>
      </w:hyperlink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или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Социум" w:history="1">
        <w:r w:rsidRPr="009571CB">
          <w:rPr>
            <w:rStyle w:val="a4"/>
            <w:color w:val="auto"/>
            <w:sz w:val="28"/>
            <w:szCs w:val="28"/>
            <w:shd w:val="clear" w:color="auto" w:fill="FFFFFF"/>
          </w:rPr>
          <w:t>социумом</w:t>
        </w:r>
      </w:hyperlink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в качестве гармоничного дополнения к чему-либо или кому-либо с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Эстетика" w:history="1">
        <w:r w:rsidRPr="009571CB">
          <w:rPr>
            <w:rStyle w:val="a4"/>
            <w:color w:val="auto"/>
            <w:sz w:val="28"/>
            <w:szCs w:val="28"/>
            <w:shd w:val="clear" w:color="auto" w:fill="FFFFFF"/>
          </w:rPr>
          <w:t>эстетической целью</w:t>
        </w:r>
      </w:hyperlink>
      <w:r w:rsidRPr="009571CB">
        <w:rPr>
          <w:sz w:val="28"/>
          <w:szCs w:val="28"/>
          <w:shd w:val="clear" w:color="auto" w:fill="FFFFFF"/>
        </w:rPr>
        <w:t>.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  <w:r w:rsidRPr="009571CB">
        <w:rPr>
          <w:b/>
          <w:bCs/>
          <w:sz w:val="28"/>
          <w:szCs w:val="28"/>
          <w:shd w:val="clear" w:color="auto" w:fill="FFFFFF"/>
        </w:rPr>
        <w:t>Интерьер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— архитектурно и художественно оформленное внутреннее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пространство здания, обеспечивающее человеку эстетическое восприятие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и благоприятные условия жизнедеятельности; внутреннее пространство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здания или отдельного помещения...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571CB">
        <w:rPr>
          <w:b/>
          <w:bCs/>
          <w:sz w:val="28"/>
          <w:szCs w:val="28"/>
          <w:shd w:val="clear" w:color="auto" w:fill="FFFFFF"/>
        </w:rPr>
        <w:t>Творчество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— процесс деятельности, создающий качественно новые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материальные и духовные ценности или итог создания объективно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нового.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b/>
          <w:bCs/>
          <w:sz w:val="28"/>
          <w:szCs w:val="28"/>
          <w:shd w:val="clear" w:color="auto" w:fill="FFFFFF"/>
        </w:rPr>
        <w:t>Творчество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направлено на решение проблем или удовлетворение</w:t>
      </w:r>
      <w:r w:rsidRPr="009571CB">
        <w:rPr>
          <w:rStyle w:val="apple-converted-space"/>
          <w:sz w:val="28"/>
          <w:szCs w:val="28"/>
          <w:shd w:val="clear" w:color="auto" w:fill="FFFFFF"/>
        </w:rPr>
        <w:t> </w:t>
      </w:r>
      <w:r w:rsidRPr="009571CB">
        <w:rPr>
          <w:sz w:val="28"/>
          <w:szCs w:val="28"/>
          <w:shd w:val="clear" w:color="auto" w:fill="FFFFFF"/>
        </w:rPr>
        <w:t>потребностей.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w"/>
          <w:b/>
          <w:bCs/>
          <w:color w:val="000000"/>
          <w:sz w:val="28"/>
          <w:szCs w:val="28"/>
        </w:rPr>
        <w:t>Бисер</w:t>
      </w:r>
      <w:r w:rsidRPr="009571CB">
        <w:rPr>
          <w:color w:val="000000"/>
          <w:sz w:val="28"/>
          <w:szCs w:val="28"/>
        </w:rPr>
        <w:t> — </w:t>
      </w:r>
      <w:r w:rsidRPr="009571CB">
        <w:rPr>
          <w:rStyle w:val="w"/>
          <w:color w:val="000000"/>
          <w:sz w:val="28"/>
          <w:szCs w:val="28"/>
        </w:rPr>
        <w:t>маленькие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декоративные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объекты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отверстием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для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нанизывания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нитку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леску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илипроволоку</w:t>
      </w:r>
      <w:r w:rsidRPr="009571CB">
        <w:rPr>
          <w:color w:val="000000"/>
          <w:sz w:val="28"/>
          <w:szCs w:val="28"/>
        </w:rPr>
        <w:t>.</w:t>
      </w:r>
    </w:p>
    <w:p w:rsidR="002E58B9" w:rsidRPr="009571CB" w:rsidRDefault="002E58B9" w:rsidP="002E58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w"/>
          <w:b/>
          <w:bCs/>
          <w:color w:val="000000"/>
          <w:sz w:val="28"/>
          <w:szCs w:val="28"/>
        </w:rPr>
        <w:t>Бусина</w:t>
      </w:r>
      <w:r w:rsidRPr="009571CB">
        <w:rPr>
          <w:color w:val="000000"/>
          <w:sz w:val="28"/>
          <w:szCs w:val="28"/>
        </w:rPr>
        <w:t> — </w:t>
      </w:r>
      <w:r w:rsidRPr="009571CB">
        <w:rPr>
          <w:rStyle w:val="w"/>
          <w:color w:val="000000"/>
          <w:sz w:val="28"/>
          <w:szCs w:val="28"/>
        </w:rPr>
        <w:t>составной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элемент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большинства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этнических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украшений</w:t>
      </w:r>
      <w:r w:rsidRPr="009571CB">
        <w:rPr>
          <w:color w:val="000000"/>
          <w:sz w:val="28"/>
          <w:szCs w:val="28"/>
        </w:rPr>
        <w:t> (</w:t>
      </w:r>
      <w:hyperlink r:id="rId13" w:history="1">
        <w:r w:rsidRPr="009571CB">
          <w:rPr>
            <w:rStyle w:val="w"/>
            <w:color w:val="000000"/>
            <w:sz w:val="28"/>
            <w:szCs w:val="28"/>
          </w:rPr>
          <w:t>бус</w:t>
        </w:r>
      </w:hyperlink>
      <w:r w:rsidRPr="009571CB">
        <w:rPr>
          <w:color w:val="000000"/>
          <w:sz w:val="28"/>
          <w:szCs w:val="28"/>
        </w:rPr>
        <w:t>, </w:t>
      </w:r>
      <w:hyperlink r:id="rId14" w:history="1">
        <w:r w:rsidRPr="009571CB">
          <w:rPr>
            <w:rStyle w:val="w"/>
            <w:color w:val="000000"/>
            <w:sz w:val="28"/>
            <w:szCs w:val="28"/>
          </w:rPr>
          <w:t>четок</w:t>
        </w:r>
      </w:hyperlink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т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д</w:t>
      </w:r>
      <w:r w:rsidRPr="009571CB">
        <w:rPr>
          <w:color w:val="000000"/>
          <w:sz w:val="28"/>
          <w:szCs w:val="28"/>
        </w:rPr>
        <w:t>.) </w:t>
      </w:r>
      <w:r w:rsidRPr="009571CB">
        <w:rPr>
          <w:rStyle w:val="w"/>
          <w:color w:val="000000"/>
          <w:sz w:val="28"/>
          <w:szCs w:val="28"/>
        </w:rPr>
        <w:t>шарообразной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формы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иногда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граненые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с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отверстием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по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диаметру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lastRenderedPageBreak/>
        <w:t>Бусины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могут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быть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изготовлены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различных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материалов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Традиционно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бусины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изготавливались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</w:t>
      </w:r>
      <w:r w:rsidRPr="009571CB">
        <w:rPr>
          <w:color w:val="000000"/>
          <w:sz w:val="28"/>
          <w:szCs w:val="28"/>
        </w:rPr>
        <w:t> </w:t>
      </w:r>
      <w:hyperlink r:id="rId15" w:history="1">
        <w:r w:rsidRPr="009571CB">
          <w:rPr>
            <w:rStyle w:val="w"/>
            <w:color w:val="000000"/>
            <w:sz w:val="28"/>
            <w:szCs w:val="28"/>
          </w:rPr>
          <w:t>древесины</w:t>
        </w:r>
      </w:hyperlink>
      <w:r w:rsidRPr="009571CB">
        <w:rPr>
          <w:color w:val="000000"/>
          <w:sz w:val="28"/>
          <w:szCs w:val="28"/>
        </w:rPr>
        <w:t>, </w:t>
      </w:r>
      <w:hyperlink r:id="rId16" w:history="1">
        <w:r w:rsidRPr="009571CB">
          <w:rPr>
            <w:rStyle w:val="w"/>
            <w:color w:val="000000"/>
            <w:sz w:val="28"/>
            <w:szCs w:val="28"/>
          </w:rPr>
          <w:t>янтаря</w:t>
        </w:r>
      </w:hyperlink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других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природных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материалов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Отдельнуюкатегорию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составляют</w:t>
      </w:r>
      <w:r w:rsidRPr="009571CB">
        <w:rPr>
          <w:color w:val="000000"/>
          <w:sz w:val="28"/>
          <w:szCs w:val="28"/>
        </w:rPr>
        <w:t> </w:t>
      </w:r>
      <w:hyperlink r:id="rId17" w:history="1">
        <w:r w:rsidRPr="009571CB">
          <w:rPr>
            <w:rStyle w:val="w"/>
            <w:color w:val="000000"/>
            <w:sz w:val="28"/>
            <w:szCs w:val="28"/>
          </w:rPr>
          <w:t>стеклянные</w:t>
        </w:r>
      </w:hyperlink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бусины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как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цельные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так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пустотелые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Пустотелые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бусины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моглизаполняться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белым</w:t>
      </w:r>
      <w:r w:rsidRPr="009571CB">
        <w:rPr>
          <w:color w:val="000000"/>
          <w:sz w:val="28"/>
          <w:szCs w:val="28"/>
        </w:rPr>
        <w:t> </w:t>
      </w:r>
      <w:hyperlink r:id="rId18" w:history="1">
        <w:r w:rsidRPr="009571CB">
          <w:rPr>
            <w:rStyle w:val="w"/>
            <w:color w:val="000000"/>
            <w:sz w:val="28"/>
            <w:szCs w:val="28"/>
          </w:rPr>
          <w:t>воском</w:t>
        </w:r>
      </w:hyperlink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что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придавало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определенное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сходство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</w:t>
      </w:r>
      <w:r w:rsidRPr="009571CB">
        <w:rPr>
          <w:color w:val="000000"/>
          <w:sz w:val="28"/>
          <w:szCs w:val="28"/>
        </w:rPr>
        <w:t> </w:t>
      </w:r>
      <w:hyperlink r:id="rId19" w:history="1">
        <w:r w:rsidRPr="009571CB">
          <w:rPr>
            <w:rStyle w:val="w"/>
            <w:color w:val="000000"/>
            <w:sz w:val="28"/>
            <w:szCs w:val="28"/>
          </w:rPr>
          <w:t>жемчугом</w:t>
        </w:r>
      </w:hyperlink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В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настоящее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время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бусинымогут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быть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изготавливаться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</w:t>
      </w:r>
      <w:r w:rsidRPr="009571CB">
        <w:rPr>
          <w:color w:val="000000"/>
          <w:sz w:val="28"/>
          <w:szCs w:val="28"/>
        </w:rPr>
        <w:t> </w:t>
      </w:r>
      <w:hyperlink r:id="rId20" w:history="1">
        <w:r w:rsidRPr="009571CB">
          <w:rPr>
            <w:rStyle w:val="w"/>
            <w:color w:val="000000"/>
            <w:sz w:val="28"/>
            <w:szCs w:val="28"/>
          </w:rPr>
          <w:t>полимерных</w:t>
        </w:r>
        <w:r w:rsidRPr="009571CB">
          <w:rPr>
            <w:rStyle w:val="a4"/>
            <w:color w:val="000000"/>
            <w:sz w:val="28"/>
            <w:szCs w:val="28"/>
          </w:rPr>
          <w:t> </w:t>
        </w:r>
        <w:r w:rsidRPr="009571CB">
          <w:rPr>
            <w:rStyle w:val="w"/>
            <w:color w:val="000000"/>
            <w:sz w:val="28"/>
            <w:szCs w:val="28"/>
          </w:rPr>
          <w:t>материалов</w:t>
        </w:r>
      </w:hyperlink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стекла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в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технике</w:t>
      </w:r>
      <w:r w:rsidRPr="009571CB">
        <w:rPr>
          <w:color w:val="000000"/>
          <w:sz w:val="28"/>
          <w:szCs w:val="28"/>
        </w:rPr>
        <w:t> </w:t>
      </w:r>
      <w:hyperlink r:id="rId21" w:history="1">
        <w:r w:rsidRPr="009571CB">
          <w:rPr>
            <w:rStyle w:val="w"/>
            <w:color w:val="000000"/>
            <w:sz w:val="28"/>
            <w:szCs w:val="28"/>
          </w:rPr>
          <w:t>Лэмпворк</w:t>
        </w:r>
      </w:hyperlink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Часто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количество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бусин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вукрашении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играет</w:t>
      </w:r>
      <w:r w:rsidRPr="009571CB">
        <w:rPr>
          <w:color w:val="000000"/>
          <w:sz w:val="28"/>
          <w:szCs w:val="28"/>
        </w:rPr>
        <w:t> </w:t>
      </w:r>
      <w:hyperlink r:id="rId22" w:history="1">
        <w:r w:rsidRPr="009571CB">
          <w:rPr>
            <w:rStyle w:val="w"/>
            <w:color w:val="000000"/>
            <w:sz w:val="28"/>
            <w:szCs w:val="28"/>
          </w:rPr>
          <w:t>сакральную</w:t>
        </w:r>
      </w:hyperlink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роль</w:t>
      </w:r>
      <w:r w:rsidRPr="009571CB">
        <w:rPr>
          <w:color w:val="000000"/>
          <w:sz w:val="28"/>
          <w:szCs w:val="28"/>
        </w:rPr>
        <w:t>.</w:t>
      </w:r>
    </w:p>
    <w:p w:rsidR="002E58B9" w:rsidRPr="009571CB" w:rsidRDefault="002E58B9" w:rsidP="002E58B9">
      <w:pPr>
        <w:pStyle w:val="a3"/>
        <w:shd w:val="clear" w:color="auto" w:fill="FFFFFF"/>
        <w:spacing w:before="0" w:beforeAutospacing="0" w:after="0" w:afterAutospacing="0"/>
        <w:jc w:val="both"/>
        <w:rPr>
          <w:rStyle w:val="w"/>
          <w:color w:val="000000"/>
          <w:sz w:val="28"/>
          <w:szCs w:val="28"/>
        </w:rPr>
      </w:pPr>
      <w:r w:rsidRPr="009571CB">
        <w:rPr>
          <w:rStyle w:val="w"/>
          <w:color w:val="000000"/>
          <w:sz w:val="28"/>
          <w:szCs w:val="28"/>
        </w:rPr>
        <w:t>Как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альтернатива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пластиковые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бисерины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могут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быть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наплавлены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нить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в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процессе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производства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Бисеринымогут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быть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размером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менее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миллиметра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могут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быть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диаметром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более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сантиметра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или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даже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несколькихсантиметров</w:t>
      </w:r>
      <w:r w:rsidRPr="009571CB">
        <w:rPr>
          <w:color w:val="000000"/>
          <w:sz w:val="28"/>
          <w:szCs w:val="28"/>
        </w:rPr>
        <w:t>. </w:t>
      </w:r>
      <w:r w:rsidRPr="009571CB">
        <w:rPr>
          <w:rStyle w:val="w"/>
          <w:color w:val="000000"/>
          <w:sz w:val="28"/>
          <w:szCs w:val="28"/>
        </w:rPr>
        <w:t>Стекло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пластик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камень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пожалуй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наиболее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распространенные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типы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материалов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однакобисер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также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делают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из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кости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рогов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бивней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металла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ракушек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жемчужин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кораллов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драгоценных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камней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окаменевшей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смолы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деревьев</w:t>
      </w:r>
      <w:r w:rsidRPr="009571CB">
        <w:rPr>
          <w:color w:val="000000"/>
          <w:sz w:val="28"/>
          <w:szCs w:val="28"/>
        </w:rPr>
        <w:t> (</w:t>
      </w:r>
      <w:hyperlink r:id="rId23" w:history="1">
        <w:r w:rsidRPr="009571CB">
          <w:rPr>
            <w:rStyle w:val="w"/>
            <w:color w:val="000000"/>
            <w:sz w:val="28"/>
            <w:szCs w:val="28"/>
          </w:rPr>
          <w:t>янтарь</w:t>
        </w:r>
      </w:hyperlink>
      <w:r w:rsidRPr="009571CB">
        <w:rPr>
          <w:color w:val="000000"/>
          <w:sz w:val="28"/>
          <w:szCs w:val="28"/>
        </w:rPr>
        <w:t>), </w:t>
      </w:r>
      <w:r w:rsidRPr="009571CB">
        <w:rPr>
          <w:rStyle w:val="w"/>
          <w:color w:val="000000"/>
          <w:sz w:val="28"/>
          <w:szCs w:val="28"/>
        </w:rPr>
        <w:t>синтетических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материалов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дерева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керамики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волокна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бумаги</w:t>
      </w:r>
      <w:r w:rsidRPr="009571CB">
        <w:rPr>
          <w:color w:val="000000"/>
          <w:sz w:val="28"/>
          <w:szCs w:val="28"/>
        </w:rPr>
        <w:t>, </w:t>
      </w:r>
      <w:r w:rsidRPr="009571CB">
        <w:rPr>
          <w:rStyle w:val="w"/>
          <w:color w:val="000000"/>
          <w:sz w:val="28"/>
          <w:szCs w:val="28"/>
        </w:rPr>
        <w:t>зеренперсидской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сирени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и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других</w:t>
      </w:r>
      <w:r w:rsidRPr="009571CB">
        <w:rPr>
          <w:color w:val="000000"/>
          <w:sz w:val="28"/>
          <w:szCs w:val="28"/>
        </w:rPr>
        <w:t> </w:t>
      </w:r>
      <w:r w:rsidRPr="009571CB">
        <w:rPr>
          <w:rStyle w:val="w"/>
          <w:color w:val="000000"/>
          <w:sz w:val="28"/>
          <w:szCs w:val="28"/>
        </w:rPr>
        <w:t>растений.</w:t>
      </w:r>
    </w:p>
    <w:p w:rsidR="002E58B9" w:rsidRPr="009571CB" w:rsidRDefault="002E58B9" w:rsidP="002E58B9">
      <w:pPr>
        <w:pStyle w:val="a3"/>
        <w:shd w:val="clear" w:color="auto" w:fill="FFFFFF"/>
        <w:spacing w:before="0" w:beforeAutospacing="0" w:after="0" w:afterAutospacing="0"/>
        <w:jc w:val="both"/>
        <w:rPr>
          <w:rStyle w:val="w"/>
          <w:color w:val="000000"/>
          <w:sz w:val="28"/>
          <w:szCs w:val="28"/>
        </w:rPr>
      </w:pPr>
    </w:p>
    <w:p w:rsidR="002E58B9" w:rsidRPr="009571CB" w:rsidRDefault="002E58B9" w:rsidP="002E58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Цель:</w:t>
      </w:r>
      <w:r w:rsidRPr="009571CB">
        <w:rPr>
          <w:color w:val="auto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571CB">
        <w:rPr>
          <w:sz w:val="28"/>
          <w:szCs w:val="28"/>
          <w:shd w:val="clear" w:color="auto" w:fill="FFFFFF"/>
        </w:rPr>
        <w:t>Цель – научить детей делать работы из бисера, развить способности к творческому самовыражению и самореализации через теоретическое и практическое знакомство с декоративно-прикладным творчеством.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Задачи: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Обучающие:</w:t>
      </w:r>
    </w:p>
    <w:p w:rsidR="002E58B9" w:rsidRPr="009571CB" w:rsidRDefault="002E58B9" w:rsidP="002E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 Ознакомить </w:t>
      </w:r>
      <w:proofErr w:type="gramStart"/>
      <w:r w:rsidRPr="009571CB">
        <w:rPr>
          <w:color w:val="auto"/>
          <w:sz w:val="28"/>
          <w:szCs w:val="28"/>
          <w:lang w:eastAsia="ru-RU"/>
        </w:rPr>
        <w:t>учащихся  с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разными видами бисера;</w:t>
      </w:r>
    </w:p>
    <w:p w:rsidR="002E58B9" w:rsidRPr="009571CB" w:rsidRDefault="002E58B9" w:rsidP="002E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Обучить различным техникам плетения бисером;</w:t>
      </w:r>
    </w:p>
    <w:p w:rsidR="002E58B9" w:rsidRPr="009571CB" w:rsidRDefault="002E58B9" w:rsidP="002E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Обучить выполнять плоские и объемные модели различной сложности;</w:t>
      </w:r>
    </w:p>
    <w:p w:rsidR="002E58B9" w:rsidRPr="009571CB" w:rsidRDefault="002E58B9" w:rsidP="002E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Сформировать правильное представление о форме, объеме, пространственном соотношению предметов;</w:t>
      </w:r>
    </w:p>
    <w:p w:rsidR="002E58B9" w:rsidRPr="009571CB" w:rsidRDefault="002E58B9" w:rsidP="002E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Научить детей ориентироваться в задании и поэтапно планировать свою деятельность.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pStyle w:val="Style14"/>
        <w:widowControl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9571CB">
        <w:rPr>
          <w:rStyle w:val="FontStyle99"/>
          <w:bCs w:val="0"/>
          <w:iCs w:val="0"/>
          <w:sz w:val="28"/>
          <w:szCs w:val="28"/>
        </w:rPr>
        <w:t>Воспитывающие: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Расширение представления об окружающем мире;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Приобщение детей к непреходящим человеческим ценностям, истокам русской народной культуры;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Формирование художественного вкуса, способности видеть, чувствовать красоту, гармонию и эстетически её оценивать;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Формирование коммуникативной культуры, внимания и уважения к людям, терпимости к чужому мнению;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Развитие способностей реализовать себя в деятельности;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Воспитание трудолюбия, бережливости, аккуратности;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Формирование у учащихся осознанной потребности в здоровом образе жизни;</w:t>
      </w:r>
    </w:p>
    <w:p w:rsidR="002E58B9" w:rsidRPr="009571CB" w:rsidRDefault="002E58B9" w:rsidP="002E58B9">
      <w:pPr>
        <w:pStyle w:val="Style14"/>
        <w:widowControl/>
        <w:jc w:val="both"/>
        <w:rPr>
          <w:sz w:val="28"/>
          <w:szCs w:val="28"/>
        </w:rPr>
      </w:pPr>
    </w:p>
    <w:p w:rsidR="002E58B9" w:rsidRPr="009571CB" w:rsidRDefault="002E58B9" w:rsidP="002E58B9">
      <w:pPr>
        <w:pStyle w:val="Style14"/>
        <w:widowControl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9571CB">
        <w:rPr>
          <w:rStyle w:val="FontStyle99"/>
          <w:bCs w:val="0"/>
          <w:iCs w:val="0"/>
          <w:sz w:val="28"/>
          <w:szCs w:val="28"/>
        </w:rPr>
        <w:lastRenderedPageBreak/>
        <w:t>Развивающие: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Развитие творческого потенциала ребёнка, его познавательно- творческой активности, эстетического вкуса;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Расширение ассоциативных возможностей, развития творческого мышления и творческих способностей;</w:t>
      </w:r>
    </w:p>
    <w:p w:rsidR="002E58B9" w:rsidRPr="009571CB" w:rsidRDefault="002E58B9" w:rsidP="002E58B9">
      <w:pPr>
        <w:pStyle w:val="Style10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</w:rPr>
        <w:t>Развитие умения анализировать, давать оценку своей работе;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rStyle w:val="FontStyle108"/>
          <w:color w:val="auto"/>
          <w:sz w:val="28"/>
          <w:szCs w:val="28"/>
        </w:rPr>
        <w:t>Развитие у учащихся умения самостоятельно строить свою жизнь, адаптироваться к социальным условиям, быть активной личностью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Формы учебной деятельности как условие формирования</w:t>
      </w:r>
      <w:r w:rsidRPr="009571CB">
        <w:rPr>
          <w:color w:val="auto"/>
          <w:sz w:val="28"/>
          <w:szCs w:val="28"/>
          <w:lang w:eastAsia="ru-RU"/>
        </w:rPr>
        <w:t> </w:t>
      </w:r>
      <w:r w:rsidRPr="009571CB">
        <w:rPr>
          <w:b/>
          <w:bCs/>
          <w:color w:val="auto"/>
          <w:sz w:val="28"/>
          <w:szCs w:val="28"/>
          <w:lang w:eastAsia="ru-RU"/>
        </w:rPr>
        <w:t>универсальных учебных действий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Учебное сотрудничество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i/>
          <w:iCs/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Педагог воспринимает ребенка как равноправного партнера, активного, влиятельного участника учебного процесса, организует </w:t>
      </w:r>
      <w:proofErr w:type="spellStart"/>
      <w:r w:rsidRPr="009571CB">
        <w:rPr>
          <w:color w:val="auto"/>
          <w:sz w:val="28"/>
          <w:szCs w:val="28"/>
          <w:lang w:eastAsia="ru-RU"/>
        </w:rPr>
        <w:t>взаимообщение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диалог. Участники процесса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эмоционально открыты и свободны в своих высказываниях. Ребенок свободно пользуется помощью педагога или сверстников. При таком сотрудничестве педагог выступает в роли организатора, который действует опосредованно, а не прямыми указаниями. Такое общение максимально приближено к ребенку. Организация работы в паре, группе, самостоятельная работа с использованием дополнительных информационных источников. Учебное сотрудничество позволяет формировать </w:t>
      </w:r>
      <w:r w:rsidRPr="009571CB">
        <w:rPr>
          <w:i/>
          <w:iCs/>
          <w:color w:val="auto"/>
          <w:sz w:val="28"/>
          <w:szCs w:val="28"/>
          <w:lang w:eastAsia="ru-RU"/>
        </w:rPr>
        <w:t>коммуникативные, регулятивные, познавательные и личностные универсальные учебные действия.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i/>
          <w:iCs/>
          <w:color w:val="auto"/>
          <w:sz w:val="28"/>
          <w:szCs w:val="28"/>
          <w:lang w:eastAsia="ru-RU"/>
        </w:rPr>
      </w:pPr>
      <w:r w:rsidRPr="009571CB">
        <w:rPr>
          <w:b/>
          <w:color w:val="auto"/>
          <w:sz w:val="28"/>
          <w:szCs w:val="28"/>
          <w:lang w:eastAsia="ru-RU"/>
        </w:rPr>
        <w:t>Творческая, проектная деятельность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Художественное творчество, конструирование, формирование замысла и реализация значимых инициатив и др.</w:t>
      </w:r>
      <w:r w:rsidRPr="009571CB">
        <w:rPr>
          <w:color w:val="auto"/>
          <w:sz w:val="28"/>
          <w:szCs w:val="28"/>
          <w:lang w:eastAsia="ru-RU"/>
        </w:rPr>
        <w:br/>
        <w:t>Работа над </w:t>
      </w:r>
      <w:r w:rsidRPr="009571CB">
        <w:rPr>
          <w:b/>
          <w:bCs/>
          <w:i/>
          <w:iCs/>
          <w:color w:val="auto"/>
          <w:sz w:val="28"/>
          <w:szCs w:val="28"/>
          <w:lang w:eastAsia="ru-RU"/>
        </w:rPr>
        <w:t>проектами </w:t>
      </w:r>
      <w:r w:rsidRPr="009571CB">
        <w:rPr>
          <w:color w:val="auto"/>
          <w:sz w:val="28"/>
          <w:szCs w:val="28"/>
          <w:lang w:eastAsia="ru-RU"/>
        </w:rPr>
        <w:t>гармонично дополняет образовательный процесс, позволяет работать над получением личностных результатов в более комфортных для этого условиях. Нацеленность проектов на оригинальный конечный результат в ограниченное время создает предпосылки и условия для достижения </w:t>
      </w:r>
      <w:r w:rsidRPr="009571CB">
        <w:rPr>
          <w:i/>
          <w:iCs/>
          <w:color w:val="auto"/>
          <w:sz w:val="28"/>
          <w:szCs w:val="28"/>
          <w:lang w:eastAsia="ru-RU"/>
        </w:rPr>
        <w:t>регулятивных </w:t>
      </w:r>
      <w:r w:rsidRPr="009571CB">
        <w:rPr>
          <w:color w:val="auto"/>
          <w:sz w:val="28"/>
          <w:szCs w:val="28"/>
          <w:lang w:eastAsia="ru-RU"/>
        </w:rPr>
        <w:t>результатов.</w:t>
      </w:r>
      <w:r w:rsidRPr="009571CB">
        <w:rPr>
          <w:color w:val="auto"/>
          <w:sz w:val="28"/>
          <w:szCs w:val="28"/>
          <w:lang w:eastAsia="ru-RU"/>
        </w:rPr>
        <w:br/>
        <w:t>Совместная творческая деятельность обучающихся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 </w:t>
      </w:r>
      <w:r w:rsidRPr="009571CB">
        <w:rPr>
          <w:i/>
          <w:iCs/>
          <w:color w:val="auto"/>
          <w:sz w:val="28"/>
          <w:szCs w:val="28"/>
          <w:lang w:eastAsia="ru-RU"/>
        </w:rPr>
        <w:t>коммуникативных</w:t>
      </w:r>
      <w:r w:rsidRPr="009571CB">
        <w:rPr>
          <w:color w:val="auto"/>
          <w:sz w:val="28"/>
          <w:szCs w:val="28"/>
          <w:lang w:eastAsia="ru-RU"/>
        </w:rPr>
        <w:t> умений. </w:t>
      </w:r>
      <w:r w:rsidRPr="009571CB">
        <w:rPr>
          <w:i/>
          <w:iCs/>
          <w:color w:val="auto"/>
          <w:sz w:val="28"/>
          <w:szCs w:val="28"/>
          <w:lang w:eastAsia="ru-RU"/>
        </w:rPr>
        <w:t>Личностные </w:t>
      </w:r>
      <w:r w:rsidRPr="009571CB">
        <w:rPr>
          <w:color w:val="auto"/>
          <w:sz w:val="28"/>
          <w:szCs w:val="28"/>
          <w:lang w:eastAsia="ru-RU"/>
        </w:rPr>
        <w:t>результаты при работе над проектами могут быть получены при выборе тематики проектов.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proofErr w:type="spellStart"/>
      <w:r w:rsidRPr="009571CB">
        <w:rPr>
          <w:b/>
          <w:color w:val="auto"/>
          <w:sz w:val="28"/>
          <w:szCs w:val="28"/>
          <w:lang w:eastAsia="ru-RU"/>
        </w:rPr>
        <w:t>Контрольно</w:t>
      </w:r>
      <w:proofErr w:type="spellEnd"/>
      <w:r w:rsidRPr="009571CB">
        <w:rPr>
          <w:b/>
          <w:color w:val="auto"/>
          <w:sz w:val="28"/>
          <w:szCs w:val="28"/>
          <w:lang w:eastAsia="ru-RU"/>
        </w:rPr>
        <w:t xml:space="preserve"> – оценочная и рефлексивная деятельность</w:t>
      </w:r>
    </w:p>
    <w:p w:rsidR="002E58B9" w:rsidRPr="009571CB" w:rsidRDefault="002E58B9" w:rsidP="002E58B9">
      <w:pPr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Самооценка является ядром самосознания личности, выступая, как система оценок и представлений о себе, своих качествах и возможностях, своем месте в мире и в отношениях с другими людьми. Центральной функцией самооценки является </w:t>
      </w:r>
      <w:r w:rsidRPr="009571CB">
        <w:rPr>
          <w:i/>
          <w:iCs/>
          <w:color w:val="auto"/>
          <w:sz w:val="28"/>
          <w:szCs w:val="28"/>
          <w:lang w:eastAsia="ru-RU"/>
        </w:rPr>
        <w:t>регуляторная</w:t>
      </w:r>
      <w:r w:rsidRPr="009571CB">
        <w:rPr>
          <w:color w:val="auto"/>
          <w:sz w:val="28"/>
          <w:szCs w:val="28"/>
          <w:lang w:eastAsia="ru-RU"/>
        </w:rPr>
        <w:t> функция.</w:t>
      </w:r>
      <w:r w:rsidRPr="009571CB">
        <w:rPr>
          <w:color w:val="auto"/>
          <w:sz w:val="28"/>
          <w:szCs w:val="28"/>
          <w:lang w:eastAsia="ru-RU"/>
        </w:rPr>
        <w:br/>
        <w:t xml:space="preserve">Происхождение самооценки связано с общением и деятельностью ребенка. На </w:t>
      </w:r>
      <w:r w:rsidRPr="009571CB">
        <w:rPr>
          <w:color w:val="auto"/>
          <w:sz w:val="28"/>
          <w:szCs w:val="28"/>
          <w:lang w:eastAsia="ru-RU"/>
        </w:rPr>
        <w:lastRenderedPageBreak/>
        <w:t>развитие самооценки существенное влияние оказывает специально организованное учебное действие оценки.</w:t>
      </w:r>
    </w:p>
    <w:p w:rsidR="002E58B9" w:rsidRPr="009571CB" w:rsidRDefault="002E58B9" w:rsidP="002E58B9">
      <w:pPr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i/>
          <w:iCs/>
          <w:color w:val="auto"/>
          <w:sz w:val="28"/>
          <w:szCs w:val="28"/>
          <w:lang w:eastAsia="ru-RU"/>
        </w:rPr>
        <w:t>Условия развития действия оценки учебной деятельности:</w:t>
      </w:r>
    </w:p>
    <w:p w:rsidR="002E58B9" w:rsidRPr="009571CB" w:rsidRDefault="002E58B9" w:rsidP="002E58B9">
      <w:pPr>
        <w:numPr>
          <w:ilvl w:val="0"/>
          <w:numId w:val="2"/>
        </w:numPr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proofErr w:type="gramStart"/>
      <w:r w:rsidRPr="009571CB">
        <w:rPr>
          <w:color w:val="auto"/>
          <w:sz w:val="28"/>
          <w:szCs w:val="28"/>
          <w:lang w:eastAsia="ru-RU"/>
        </w:rPr>
        <w:t>постановка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перед учеником задачи оценивания своей деятельности (оценивает не педагог, перед ребенком ставится задача оценки результатов своей деятельности);</w:t>
      </w:r>
    </w:p>
    <w:p w:rsidR="002E58B9" w:rsidRPr="009571CB" w:rsidRDefault="002E58B9" w:rsidP="002E58B9">
      <w:pPr>
        <w:numPr>
          <w:ilvl w:val="0"/>
          <w:numId w:val="2"/>
        </w:numPr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proofErr w:type="gramStart"/>
      <w:r w:rsidRPr="009571CB">
        <w:rPr>
          <w:color w:val="auto"/>
          <w:sz w:val="28"/>
          <w:szCs w:val="28"/>
          <w:lang w:eastAsia="ru-RU"/>
        </w:rPr>
        <w:t>предметом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оценивания являются учебные действия и их результаты, способы взаимодействия, собственные возможности осуществления деятельности;</w:t>
      </w:r>
    </w:p>
    <w:p w:rsidR="002E58B9" w:rsidRPr="009571CB" w:rsidRDefault="002E58B9" w:rsidP="002E58B9">
      <w:pPr>
        <w:numPr>
          <w:ilvl w:val="0"/>
          <w:numId w:val="2"/>
        </w:numPr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proofErr w:type="gramStart"/>
      <w:r w:rsidRPr="009571CB">
        <w:rPr>
          <w:color w:val="auto"/>
          <w:sz w:val="28"/>
          <w:szCs w:val="28"/>
          <w:lang w:eastAsia="ru-RU"/>
        </w:rPr>
        <w:t>организация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объективации для ребенка изменений в образовательной деятельности на основе сравнения его предшествующих и последующих достижений;</w:t>
      </w:r>
    </w:p>
    <w:p w:rsidR="002E58B9" w:rsidRPr="009571CB" w:rsidRDefault="002E58B9" w:rsidP="002E58B9">
      <w:pPr>
        <w:numPr>
          <w:ilvl w:val="0"/>
          <w:numId w:val="2"/>
        </w:numPr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proofErr w:type="gramStart"/>
      <w:r w:rsidRPr="009571CB">
        <w:rPr>
          <w:color w:val="auto"/>
          <w:sz w:val="28"/>
          <w:szCs w:val="28"/>
          <w:lang w:eastAsia="ru-RU"/>
        </w:rPr>
        <w:t>формирование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у ребенка установки на улучшение результатов своей деятельности (оценка помогает понять, что и как можно совершенствовать);</w:t>
      </w:r>
    </w:p>
    <w:p w:rsidR="002E58B9" w:rsidRPr="009571CB" w:rsidRDefault="002E58B9" w:rsidP="002E58B9">
      <w:pPr>
        <w:numPr>
          <w:ilvl w:val="0"/>
          <w:numId w:val="2"/>
        </w:numPr>
        <w:spacing w:after="0" w:line="240" w:lineRule="auto"/>
        <w:ind w:left="0"/>
        <w:jc w:val="both"/>
        <w:rPr>
          <w:color w:val="auto"/>
          <w:sz w:val="28"/>
          <w:szCs w:val="28"/>
          <w:lang w:eastAsia="ru-RU"/>
        </w:rPr>
      </w:pPr>
      <w:proofErr w:type="gramStart"/>
      <w:r w:rsidRPr="009571CB">
        <w:rPr>
          <w:color w:val="auto"/>
          <w:sz w:val="28"/>
          <w:szCs w:val="28"/>
          <w:lang w:eastAsia="ru-RU"/>
        </w:rPr>
        <w:t>формирование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у детей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 и выделять недостающие операции и условия, которые обеспечили бы успешное выполнение учебной задачи;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Сроки реализации программы: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 </w:t>
      </w:r>
      <w:r w:rsidRPr="009571CB">
        <w:rPr>
          <w:color w:val="auto"/>
          <w:sz w:val="28"/>
          <w:szCs w:val="28"/>
          <w:lang w:eastAsia="ru-RU"/>
        </w:rPr>
        <w:t xml:space="preserve">Курс обучения по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бисероплетению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планируется на один год обучения.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  <w:r w:rsidRPr="009571CB">
        <w:rPr>
          <w:b/>
          <w:color w:val="auto"/>
          <w:sz w:val="28"/>
          <w:szCs w:val="28"/>
          <w:lang w:eastAsia="ru-RU"/>
        </w:rPr>
        <w:t>Возраст детей: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Данная программа рассчитана на детей 7-17 лет.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  <w:r w:rsidRPr="009571CB">
        <w:rPr>
          <w:b/>
          <w:sz w:val="28"/>
          <w:szCs w:val="28"/>
        </w:rPr>
        <w:t>Условия набора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sz w:val="28"/>
          <w:szCs w:val="28"/>
        </w:rPr>
        <w:t xml:space="preserve">Набор учащихся осуществляется на </w:t>
      </w:r>
      <w:proofErr w:type="spellStart"/>
      <w:r w:rsidRPr="009571CB">
        <w:rPr>
          <w:sz w:val="28"/>
          <w:szCs w:val="28"/>
        </w:rPr>
        <w:t>бесконкурсной</w:t>
      </w:r>
      <w:proofErr w:type="spellEnd"/>
      <w:r w:rsidRPr="009571CB">
        <w:rPr>
          <w:sz w:val="28"/>
          <w:szCs w:val="28"/>
        </w:rPr>
        <w:t xml:space="preserve"> основе, в объединение принимаются все желающие. 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9571CB">
        <w:rPr>
          <w:b/>
          <w:sz w:val="28"/>
          <w:szCs w:val="28"/>
        </w:rPr>
        <w:t xml:space="preserve">Формы организации учебного процесса.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 Программа основывается на доступности материала и построена по принципу «от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</w:t>
      </w:r>
      <w:proofErr w:type="gramStart"/>
      <w:r w:rsidRPr="009571CB">
        <w:rPr>
          <w:color w:val="auto"/>
          <w:sz w:val="28"/>
          <w:szCs w:val="28"/>
          <w:lang w:eastAsia="ru-RU"/>
        </w:rPr>
        <w:t>занятий  может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изменяться в зависимости от возрастных возможностей, материального обеспечения, интересов и требований детей.  Обучение строится таким образом, </w:t>
      </w:r>
      <w:proofErr w:type="gramStart"/>
      <w:r w:rsidRPr="009571CB">
        <w:rPr>
          <w:color w:val="auto"/>
          <w:sz w:val="28"/>
          <w:szCs w:val="28"/>
          <w:lang w:eastAsia="ru-RU"/>
        </w:rPr>
        <w:t>чтобы  учащиеся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 Дети учатся планировать свою работу, распределять время. А самое главное </w:t>
      </w:r>
      <w:proofErr w:type="gramStart"/>
      <w:r w:rsidRPr="009571CB">
        <w:rPr>
          <w:color w:val="auto"/>
          <w:sz w:val="28"/>
          <w:szCs w:val="28"/>
          <w:lang w:eastAsia="ru-RU"/>
        </w:rPr>
        <w:t>–  работа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с бисером вырабатывает умение видеть прекрасное, стараться самому создать что-то яркое, необыкновенное. Процесс выполнения требует от </w:t>
      </w:r>
      <w:r w:rsidRPr="009571CB">
        <w:rPr>
          <w:color w:val="auto"/>
          <w:sz w:val="28"/>
          <w:szCs w:val="28"/>
          <w:lang w:eastAsia="ru-RU"/>
        </w:rPr>
        <w:lastRenderedPageBreak/>
        <w:t xml:space="preserve">ребенка многих действий, к которым дети плохо подготовлены. В ходе систематического труда рука </w:t>
      </w:r>
      <w:proofErr w:type="gramStart"/>
      <w:r w:rsidRPr="009571CB">
        <w:rPr>
          <w:color w:val="auto"/>
          <w:sz w:val="28"/>
          <w:szCs w:val="28"/>
          <w:lang w:eastAsia="ru-RU"/>
        </w:rPr>
        <w:t>приобретает  уверенность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, точность, а пальцы становятся гибкими, развивается мелкая моторика. Это оказывает решающее воздействие на становление красивого, ровного почерка. Ручной труд способствует развитию </w:t>
      </w:r>
      <w:proofErr w:type="spellStart"/>
      <w:r w:rsidRPr="009571CB">
        <w:rPr>
          <w:color w:val="auto"/>
          <w:sz w:val="28"/>
          <w:szCs w:val="28"/>
          <w:lang w:eastAsia="ru-RU"/>
        </w:rPr>
        <w:t>сенсомоторики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действии. Постепенно образуется система специальных навыков и умений.  С самого начала процесса обучения необходимо систематически обращать внимание детей на соблюдение правил безопасности труда при работе с иглами и ножницами. В конце учебного года рекомендуется организовать отчетную выставку изделий, провести обсуждение работ кружковцев. Лучшие работы выставляются на выставках.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Реализация программы осуществляется по трем ступеням образовательного процесса: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 1 ступень – начальная: –</w:t>
      </w:r>
      <w:r w:rsidRPr="009571CB">
        <w:rPr>
          <w:color w:val="auto"/>
          <w:sz w:val="28"/>
          <w:szCs w:val="28"/>
          <w:lang w:eastAsia="ru-RU"/>
        </w:rPr>
        <w:t>Техника безопасности; – Знакомство с историей бисера, с рукоделием разных народов; – Хранение бисера; – Материалы и инструменты; – Создание бисерного изделия; – Умение подобрать цвет для изделия; – Умение работать по схемам; – Качество работы;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2 ступень – основная: – </w:t>
      </w:r>
      <w:r w:rsidRPr="009571CB">
        <w:rPr>
          <w:color w:val="auto"/>
          <w:sz w:val="28"/>
          <w:szCs w:val="28"/>
          <w:lang w:eastAsia="ru-RU"/>
        </w:rPr>
        <w:t>Техника безопасности; – Умение определять форму и размеры изделия; – Уметь и продумывать в целом его конструкцию и художественное решение; – Умение работать по схемам; – Составлять простые схемы; – Умение определять количество пропорций отдельных элементов и способы их соединения; – Качество работы; -Техника безопасности;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3 ступень – итоговая: – </w:t>
      </w:r>
      <w:r w:rsidRPr="009571CB">
        <w:rPr>
          <w:color w:val="auto"/>
          <w:sz w:val="28"/>
          <w:szCs w:val="28"/>
          <w:lang w:eastAsia="ru-RU"/>
        </w:rPr>
        <w:t>Техника безопасности; – Уметь разработать эскиз изделия и его элементов, обратить особое внимание на места их соединений; – Умение составить схемы изделия и его элементов; – Уметь выбрать или разработать орнамент; – Умение нанести орнамент на схемы изделия и его элементов (в условных цветах); – Умение подобрать цветовую гамму бисера, стекляруса, рубки; – Уметь проверить правильность выбранных решений, для чего сделать образцы плетения в выбранной технике и цветовой гамме в соответствии с составленной схемой; – Качество работы;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 Основные принципы программы</w:t>
      </w:r>
      <w:r w:rsidRPr="009571CB">
        <w:rPr>
          <w:color w:val="auto"/>
          <w:sz w:val="28"/>
          <w:szCs w:val="28"/>
          <w:lang w:eastAsia="ru-RU"/>
        </w:rPr>
        <w:t>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Принцип творчества; развитие фантазии, образного мышления, уверенности в своих силах;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Принцип индивидуально-личностного подхода: учет индивидуальных возможностей и способностей каждого ребенка;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Принцип сотрудничества участников образовательного процесса и доступность обучения;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– Принцип </w:t>
      </w:r>
      <w:proofErr w:type="spellStart"/>
      <w:r w:rsidRPr="009571CB">
        <w:rPr>
          <w:color w:val="auto"/>
          <w:sz w:val="28"/>
          <w:szCs w:val="28"/>
          <w:lang w:eastAsia="ru-RU"/>
        </w:rPr>
        <w:t>культуросообразности</w:t>
      </w:r>
      <w:proofErr w:type="spellEnd"/>
      <w:r w:rsidRPr="009571CB">
        <w:rPr>
          <w:color w:val="auto"/>
          <w:sz w:val="28"/>
          <w:szCs w:val="28"/>
          <w:lang w:eastAsia="ru-RU"/>
        </w:rPr>
        <w:t>: знакомство с историей бисера, с рукоделием разных народов;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– Принцип </w:t>
      </w:r>
      <w:proofErr w:type="spellStart"/>
      <w:r w:rsidRPr="009571CB">
        <w:rPr>
          <w:color w:val="auto"/>
          <w:sz w:val="28"/>
          <w:szCs w:val="28"/>
          <w:lang w:eastAsia="ru-RU"/>
        </w:rPr>
        <w:t>разноуровневости</w:t>
      </w:r>
      <w:proofErr w:type="spellEnd"/>
      <w:r w:rsidRPr="009571CB">
        <w:rPr>
          <w:color w:val="auto"/>
          <w:sz w:val="28"/>
          <w:szCs w:val="28"/>
          <w:lang w:eastAsia="ru-RU"/>
        </w:rPr>
        <w:t>: выбор тематики, приемов работы в соответствии с возрастом детей;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Принцип интеграции: разных форм и техники плетения;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lastRenderedPageBreak/>
        <w:t>– Принцип целостности: соблюдение единства обучения и развития с одной стороны, системность с другой.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 Ожидаемые результаты: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i/>
          <w:iCs/>
          <w:color w:val="auto"/>
          <w:sz w:val="28"/>
          <w:szCs w:val="28"/>
          <w:lang w:eastAsia="ru-RU"/>
        </w:rPr>
        <w:t>Знать:</w:t>
      </w:r>
      <w:r w:rsidRPr="009571CB">
        <w:rPr>
          <w:color w:val="auto"/>
          <w:sz w:val="28"/>
          <w:szCs w:val="28"/>
          <w:lang w:eastAsia="ru-RU"/>
        </w:rPr>
        <w:t xml:space="preserve"> Правила техники безопасности, основы композиции и </w:t>
      </w:r>
      <w:proofErr w:type="spellStart"/>
      <w:r w:rsidRPr="009571CB">
        <w:rPr>
          <w:color w:val="auto"/>
          <w:sz w:val="28"/>
          <w:szCs w:val="28"/>
          <w:lang w:eastAsia="ru-RU"/>
        </w:rPr>
        <w:t>цветоведения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классификацию и свойства бисера, основные приёмы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>, условные обозначения, последовательность изготовления изделий из бисера, правила ухода и хранения изделий из бисера;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i/>
          <w:iCs/>
          <w:color w:val="auto"/>
          <w:sz w:val="28"/>
          <w:szCs w:val="28"/>
          <w:lang w:eastAsia="ru-RU"/>
        </w:rPr>
        <w:t>Уметь:</w:t>
      </w:r>
      <w:r w:rsidRPr="009571CB">
        <w:rPr>
          <w:color w:val="auto"/>
          <w:sz w:val="28"/>
          <w:szCs w:val="28"/>
          <w:lang w:eastAsia="ru-RU"/>
        </w:rPr>
        <w:t xml:space="preserve"> Гармонично сочетать цвета при выполнении изделий. Составлять композиции согласно правилам, классифицировать бисер по форме и цветовым характеристикам. Правильно пользоваться ножницами, иглами, булавками. Чётко выполнять основные приёмы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. Свободно пользоваться описаниями и схемами из журналов и альбомов по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бисероплетению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9571CB">
        <w:rPr>
          <w:color w:val="auto"/>
          <w:sz w:val="28"/>
          <w:szCs w:val="28"/>
          <w:lang w:eastAsia="ru-RU"/>
        </w:rPr>
        <w:t>инструкционно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– технологическими картами и составлять рабочие рисунки самостоятельно. Изготавливать украшения, цветы, плоские и объёмные фигурки животных из бисера на основе изученных приёмов, выполнять отдельные элементы и сборку изделий, прикреплять застёжки к украшениям, рассчитывать плотность плетения, хранить изделия из бисера согласно правилам.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571CB">
        <w:rPr>
          <w:b/>
          <w:sz w:val="28"/>
          <w:szCs w:val="28"/>
          <w:u w:val="single"/>
        </w:rPr>
        <w:t xml:space="preserve">Механизм оценивания образовательных результатов 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 xml:space="preserve">Контроль уровня освоения материала </w:t>
      </w:r>
      <w:proofErr w:type="gramStart"/>
      <w:r w:rsidRPr="009571CB">
        <w:rPr>
          <w:sz w:val="28"/>
          <w:szCs w:val="28"/>
        </w:rPr>
        <w:t>учащимися  осуществляется</w:t>
      </w:r>
      <w:proofErr w:type="gramEnd"/>
      <w:r w:rsidRPr="009571CB">
        <w:rPr>
          <w:sz w:val="28"/>
          <w:szCs w:val="28"/>
        </w:rPr>
        <w:t xml:space="preserve"> по результатам выполнения практических заданий на каждом  занятии, по результатам тестирования, завершающим теоретические разделы программы. Критерии оценки результативности определяются на основании содержания образовательной программы и в соответствии с ее прогнозируемыми результатами.  Оценивание результатов </w:t>
      </w:r>
      <w:proofErr w:type="gramStart"/>
      <w:r w:rsidRPr="009571CB">
        <w:rPr>
          <w:sz w:val="28"/>
          <w:szCs w:val="28"/>
        </w:rPr>
        <w:t>тестирования  условно</w:t>
      </w:r>
      <w:proofErr w:type="gramEnd"/>
      <w:r w:rsidRPr="009571CB">
        <w:rPr>
          <w:sz w:val="28"/>
          <w:szCs w:val="28"/>
        </w:rPr>
        <w:t xml:space="preserve">  производится по пятибалльной системе:</w:t>
      </w: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>Отличное освоение – 5: успешное освоение воспитанником более 70 процентов содержания образовательной программы;</w:t>
      </w: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 xml:space="preserve">Хорошее – 4: успешное освоение воспитанником от 60 до 70% содержания образовательной программы </w:t>
      </w: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 xml:space="preserve">Удовлетворительное – 3: </w:t>
      </w:r>
      <w:proofErr w:type="gramStart"/>
      <w:r w:rsidRPr="009571CB">
        <w:rPr>
          <w:sz w:val="28"/>
          <w:szCs w:val="28"/>
        </w:rPr>
        <w:t>успешное  освоение</w:t>
      </w:r>
      <w:proofErr w:type="gramEnd"/>
      <w:r w:rsidRPr="009571CB">
        <w:rPr>
          <w:sz w:val="28"/>
          <w:szCs w:val="28"/>
        </w:rPr>
        <w:t xml:space="preserve"> воспитанником от 50 до 60% содержания образовательной программы</w:t>
      </w: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 xml:space="preserve">Слабое – 2: освоение </w:t>
      </w:r>
      <w:proofErr w:type="gramStart"/>
      <w:r w:rsidRPr="009571CB">
        <w:rPr>
          <w:sz w:val="28"/>
          <w:szCs w:val="28"/>
        </w:rPr>
        <w:t>воспитанником  менее</w:t>
      </w:r>
      <w:proofErr w:type="gramEnd"/>
      <w:r w:rsidRPr="009571CB">
        <w:rPr>
          <w:sz w:val="28"/>
          <w:szCs w:val="28"/>
        </w:rPr>
        <w:t xml:space="preserve"> 50 % содержания образовательной программы.</w:t>
      </w: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>Полное отсутствие – 1</w:t>
      </w: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>Критерии оценки качества выполнения практических заданий:</w:t>
      </w:r>
    </w:p>
    <w:p w:rsidR="002E58B9" w:rsidRPr="009571CB" w:rsidRDefault="002E58B9" w:rsidP="002E58B9">
      <w:pPr>
        <w:pStyle w:val="Style10"/>
        <w:widowControl/>
        <w:numPr>
          <w:ilvl w:val="0"/>
          <w:numId w:val="4"/>
        </w:numPr>
        <w:tabs>
          <w:tab w:val="left" w:pos="754"/>
        </w:tabs>
        <w:spacing w:line="240" w:lineRule="auto"/>
        <w:ind w:left="754" w:hanging="341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  <w:u w:val="single"/>
        </w:rPr>
        <w:t>По содержанию</w:t>
      </w:r>
      <w:r w:rsidRPr="009571CB">
        <w:rPr>
          <w:rStyle w:val="FontStyle108"/>
          <w:sz w:val="28"/>
          <w:szCs w:val="28"/>
        </w:rPr>
        <w:t>. Как выполнена работа. По образцу, с частичными изменениями или по собственному замыслу. Идея или образ, лежащие в основе поделки. Насколько удалось это воплотить.</w:t>
      </w:r>
    </w:p>
    <w:p w:rsidR="002E58B9" w:rsidRPr="009571CB" w:rsidRDefault="002E58B9" w:rsidP="002E58B9">
      <w:pPr>
        <w:pStyle w:val="Style10"/>
        <w:widowControl/>
        <w:numPr>
          <w:ilvl w:val="0"/>
          <w:numId w:val="4"/>
        </w:numPr>
        <w:tabs>
          <w:tab w:val="left" w:pos="754"/>
        </w:tabs>
        <w:spacing w:line="240" w:lineRule="auto"/>
        <w:ind w:left="754" w:hanging="341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  <w:u w:val="single"/>
        </w:rPr>
        <w:t>По материалу</w:t>
      </w:r>
      <w:r w:rsidRPr="009571CB">
        <w:rPr>
          <w:rStyle w:val="FontStyle108"/>
          <w:sz w:val="28"/>
          <w:szCs w:val="28"/>
        </w:rPr>
        <w:t>. Как подобран материал. Насколько он соответствует замыслу, технологии. Как использовались его свойства, цвет, форма.</w:t>
      </w:r>
    </w:p>
    <w:p w:rsidR="002E58B9" w:rsidRPr="009571CB" w:rsidRDefault="002E58B9" w:rsidP="002E58B9">
      <w:pPr>
        <w:pStyle w:val="Style10"/>
        <w:widowControl/>
        <w:numPr>
          <w:ilvl w:val="0"/>
          <w:numId w:val="4"/>
        </w:numPr>
        <w:tabs>
          <w:tab w:val="left" w:pos="754"/>
        </w:tabs>
        <w:spacing w:line="240" w:lineRule="auto"/>
        <w:ind w:left="754" w:hanging="341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  <w:u w:val="single"/>
        </w:rPr>
        <w:lastRenderedPageBreak/>
        <w:t>По выполнению</w:t>
      </w:r>
      <w:r w:rsidRPr="009571CB">
        <w:rPr>
          <w:rStyle w:val="FontStyle108"/>
          <w:sz w:val="28"/>
          <w:szCs w:val="28"/>
        </w:rPr>
        <w:t>. Насколько аккуратно выполнена работа. Каков уровень самостоятельности. Какие приемы и технологии использовались. Какие инструменты и насколько грамотно применялись. Скорость и индивидуальный темп работы учащегося.</w:t>
      </w:r>
    </w:p>
    <w:p w:rsidR="002E58B9" w:rsidRPr="009571CB" w:rsidRDefault="002E58B9" w:rsidP="002E58B9">
      <w:pPr>
        <w:pStyle w:val="Style10"/>
        <w:widowControl/>
        <w:numPr>
          <w:ilvl w:val="0"/>
          <w:numId w:val="4"/>
        </w:numPr>
        <w:tabs>
          <w:tab w:val="left" w:pos="754"/>
        </w:tabs>
        <w:spacing w:line="240" w:lineRule="auto"/>
        <w:ind w:left="754" w:firstLine="0"/>
        <w:rPr>
          <w:rStyle w:val="FontStyle108"/>
          <w:sz w:val="28"/>
          <w:szCs w:val="28"/>
        </w:rPr>
      </w:pPr>
      <w:r w:rsidRPr="009571CB">
        <w:rPr>
          <w:rStyle w:val="FontStyle108"/>
          <w:sz w:val="28"/>
          <w:szCs w:val="28"/>
          <w:u w:val="single"/>
        </w:rPr>
        <w:t>По уровню творческой деятельности</w:t>
      </w:r>
      <w:r w:rsidRPr="009571CB">
        <w:rPr>
          <w:rStyle w:val="FontStyle108"/>
          <w:sz w:val="28"/>
          <w:szCs w:val="28"/>
        </w:rPr>
        <w:t>. Что нового ребенок внес в изображение, в технологический процесс. Насколько он сумел проявить свое личностное видение. Какие он сделал «открытия» в сфере применения технологии и в области специфических средств выразительности</w:t>
      </w:r>
    </w:p>
    <w:p w:rsidR="002E58B9" w:rsidRPr="009571CB" w:rsidRDefault="002E58B9" w:rsidP="002E58B9">
      <w:pPr>
        <w:pStyle w:val="Style10"/>
        <w:widowControl/>
        <w:tabs>
          <w:tab w:val="left" w:pos="754"/>
        </w:tabs>
        <w:spacing w:line="240" w:lineRule="auto"/>
        <w:ind w:firstLine="0"/>
        <w:rPr>
          <w:rStyle w:val="FontStyle108"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outlineLvl w:val="0"/>
        <w:rPr>
          <w:sz w:val="28"/>
          <w:szCs w:val="28"/>
        </w:rPr>
      </w:pPr>
      <w:r w:rsidRPr="009571CB">
        <w:rPr>
          <w:sz w:val="28"/>
          <w:szCs w:val="28"/>
        </w:rPr>
        <w:t xml:space="preserve">Важным элементом механизма оценивания образовательных результатов является рейтинг творческой активности учащихся в конкурсах, выставках и иных мероприятиях различных уровней. 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571CB">
        <w:rPr>
          <w:b/>
          <w:sz w:val="28"/>
          <w:szCs w:val="28"/>
          <w:u w:val="single"/>
        </w:rPr>
        <w:t>Формы подведения итогов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58B9" w:rsidRPr="009571CB" w:rsidRDefault="002E58B9" w:rsidP="002E58B9">
      <w:pPr>
        <w:spacing w:after="0" w:line="240" w:lineRule="auto"/>
        <w:jc w:val="both"/>
        <w:rPr>
          <w:rStyle w:val="FontStyle81"/>
          <w:i w:val="0"/>
          <w:iCs w:val="0"/>
        </w:rPr>
      </w:pPr>
      <w:r w:rsidRPr="009571CB">
        <w:rPr>
          <w:rStyle w:val="FontStyle81"/>
          <w:iCs w:val="0"/>
        </w:rPr>
        <w:t>Изготовление зачётной работы по каждой теме</w:t>
      </w:r>
    </w:p>
    <w:p w:rsidR="002E58B9" w:rsidRPr="009571CB" w:rsidRDefault="002E58B9" w:rsidP="002E58B9">
      <w:pPr>
        <w:pStyle w:val="Style55"/>
        <w:widowControl/>
        <w:numPr>
          <w:ilvl w:val="0"/>
          <w:numId w:val="5"/>
        </w:numPr>
        <w:tabs>
          <w:tab w:val="left" w:pos="701"/>
        </w:tabs>
        <w:spacing w:line="240" w:lineRule="auto"/>
        <w:ind w:left="379" w:firstLine="0"/>
        <w:jc w:val="both"/>
        <w:rPr>
          <w:rStyle w:val="FontStyle81"/>
          <w:i w:val="0"/>
          <w:iCs w:val="0"/>
        </w:rPr>
      </w:pPr>
      <w:r w:rsidRPr="009571CB">
        <w:rPr>
          <w:rStyle w:val="FontStyle81"/>
          <w:iCs w:val="0"/>
        </w:rPr>
        <w:t>Итоговая годовая аттестация по группам</w:t>
      </w:r>
    </w:p>
    <w:p w:rsidR="002E58B9" w:rsidRPr="009571CB" w:rsidRDefault="002E58B9" w:rsidP="002E58B9">
      <w:pPr>
        <w:pStyle w:val="Style56"/>
        <w:widowControl/>
        <w:jc w:val="both"/>
        <w:rPr>
          <w:rStyle w:val="FontStyle81"/>
          <w:i w:val="0"/>
          <w:iCs w:val="0"/>
        </w:rPr>
      </w:pPr>
      <w:proofErr w:type="gramStart"/>
      <w:r w:rsidRPr="009571CB">
        <w:rPr>
          <w:rStyle w:val="FontStyle81"/>
          <w:iCs w:val="0"/>
        </w:rPr>
        <w:t>( тестирование</w:t>
      </w:r>
      <w:proofErr w:type="gramEnd"/>
      <w:r w:rsidRPr="009571CB">
        <w:rPr>
          <w:rStyle w:val="FontStyle81"/>
          <w:iCs w:val="0"/>
        </w:rPr>
        <w:t>, выставка творческих работ)</w:t>
      </w:r>
    </w:p>
    <w:p w:rsidR="002E58B9" w:rsidRPr="009571CB" w:rsidRDefault="002E58B9" w:rsidP="002E58B9">
      <w:pPr>
        <w:pStyle w:val="Style55"/>
        <w:widowControl/>
        <w:numPr>
          <w:ilvl w:val="0"/>
          <w:numId w:val="5"/>
        </w:numPr>
        <w:tabs>
          <w:tab w:val="left" w:pos="701"/>
        </w:tabs>
        <w:spacing w:line="240" w:lineRule="auto"/>
        <w:ind w:left="379" w:firstLine="0"/>
        <w:jc w:val="both"/>
        <w:rPr>
          <w:rStyle w:val="FontStyle81"/>
          <w:i w:val="0"/>
          <w:iCs w:val="0"/>
        </w:rPr>
      </w:pPr>
      <w:r w:rsidRPr="009571CB">
        <w:rPr>
          <w:rStyle w:val="FontStyle81"/>
          <w:iCs w:val="0"/>
        </w:rPr>
        <w:t>Участие в районных, городских выставках, фестивалях, конкурсах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rStyle w:val="FontStyle81"/>
          <w:iCs w:val="0"/>
        </w:rPr>
        <w:t>Выдача свидетельств об окончании трёхгодичного обучения в объединении.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571CB">
        <w:rPr>
          <w:b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58B9" w:rsidRPr="009571CB" w:rsidRDefault="002E58B9" w:rsidP="002E58B9">
      <w:pPr>
        <w:spacing w:after="0" w:line="240" w:lineRule="auto"/>
        <w:ind w:firstLine="708"/>
        <w:jc w:val="both"/>
        <w:rPr>
          <w:sz w:val="28"/>
          <w:szCs w:val="28"/>
        </w:rPr>
      </w:pPr>
      <w:r w:rsidRPr="009571CB">
        <w:rPr>
          <w:sz w:val="28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</w:t>
      </w:r>
    </w:p>
    <w:p w:rsidR="002E58B9" w:rsidRPr="009571CB" w:rsidRDefault="002E58B9" w:rsidP="002E58B9">
      <w:pPr>
        <w:spacing w:after="0" w:line="240" w:lineRule="auto"/>
        <w:jc w:val="both"/>
        <w:rPr>
          <w:sz w:val="28"/>
          <w:szCs w:val="28"/>
        </w:rPr>
      </w:pPr>
      <w:r w:rsidRPr="009571CB">
        <w:rPr>
          <w:sz w:val="28"/>
          <w:szCs w:val="28"/>
        </w:rPr>
        <w:t xml:space="preserve">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 учреждения, правила внутреннего распорядка обучающихся, локальные акты учреждения. </w:t>
      </w:r>
    </w:p>
    <w:p w:rsidR="002E58B9" w:rsidRPr="009571CB" w:rsidRDefault="002E58B9" w:rsidP="002E58B9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9571CB">
        <w:rPr>
          <w:sz w:val="28"/>
          <w:szCs w:val="28"/>
          <w:lang w:eastAsia="ru-RU"/>
        </w:rPr>
        <w:t xml:space="preserve">Образовательная программа обеспечена необходимыми методическими </w:t>
      </w:r>
      <w:proofErr w:type="gramStart"/>
      <w:r w:rsidRPr="009571CB">
        <w:rPr>
          <w:sz w:val="28"/>
          <w:szCs w:val="28"/>
          <w:lang w:eastAsia="ru-RU"/>
        </w:rPr>
        <w:t>разработками,  дидактическим</w:t>
      </w:r>
      <w:proofErr w:type="gramEnd"/>
      <w:r w:rsidRPr="009571CB">
        <w:rPr>
          <w:sz w:val="28"/>
          <w:szCs w:val="28"/>
          <w:lang w:eastAsia="ru-RU"/>
        </w:rPr>
        <w:t xml:space="preserve"> материалом.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9571CB">
        <w:rPr>
          <w:color w:val="333333"/>
          <w:sz w:val="28"/>
          <w:szCs w:val="28"/>
          <w:lang w:eastAsia="ru-RU"/>
        </w:rPr>
        <w:t> </w:t>
      </w:r>
    </w:p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571CB">
        <w:rPr>
          <w:b/>
          <w:sz w:val="28"/>
          <w:szCs w:val="28"/>
          <w:u w:val="single"/>
        </w:rPr>
        <w:t xml:space="preserve">Режим занятий </w:t>
      </w:r>
    </w:p>
    <w:p w:rsidR="002E58B9" w:rsidRPr="009571CB" w:rsidRDefault="002E58B9" w:rsidP="002E58B9">
      <w:pPr>
        <w:spacing w:after="0" w:line="240" w:lineRule="auto"/>
        <w:jc w:val="both"/>
        <w:rPr>
          <w:i/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ind w:firstLine="708"/>
        <w:jc w:val="both"/>
        <w:rPr>
          <w:sz w:val="28"/>
          <w:szCs w:val="28"/>
        </w:rPr>
      </w:pPr>
      <w:r w:rsidRPr="009571CB">
        <w:rPr>
          <w:sz w:val="28"/>
          <w:szCs w:val="28"/>
        </w:rPr>
        <w:t xml:space="preserve">Занятия по образовательной программе проводятся в течение всего календарного года, без каникулярного времени. Календарный год делится на два периода – учебный год, летнее время. </w:t>
      </w:r>
    </w:p>
    <w:p w:rsidR="002E58B9" w:rsidRPr="009571CB" w:rsidRDefault="002E58B9" w:rsidP="002E5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CB">
        <w:rPr>
          <w:rFonts w:ascii="Times New Roman" w:hAnsi="Times New Roman" w:cs="Times New Roman"/>
          <w:i/>
          <w:sz w:val="28"/>
          <w:szCs w:val="28"/>
        </w:rPr>
        <w:t>Начало учебного года:</w:t>
      </w:r>
      <w:r w:rsidRPr="009571CB">
        <w:rPr>
          <w:rFonts w:ascii="Times New Roman" w:hAnsi="Times New Roman" w:cs="Times New Roman"/>
          <w:sz w:val="28"/>
          <w:szCs w:val="28"/>
        </w:rPr>
        <w:t xml:space="preserve"> 1 сентября ежегодно;</w:t>
      </w:r>
    </w:p>
    <w:p w:rsidR="002E58B9" w:rsidRPr="009571CB" w:rsidRDefault="002E58B9" w:rsidP="002E5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CB">
        <w:rPr>
          <w:rFonts w:ascii="Times New Roman" w:hAnsi="Times New Roman" w:cs="Times New Roman"/>
          <w:i/>
          <w:sz w:val="28"/>
          <w:szCs w:val="28"/>
        </w:rPr>
        <w:t>Окончание учебного года</w:t>
      </w:r>
      <w:r w:rsidRPr="009571CB">
        <w:rPr>
          <w:rFonts w:ascii="Times New Roman" w:hAnsi="Times New Roman" w:cs="Times New Roman"/>
          <w:sz w:val="28"/>
          <w:szCs w:val="28"/>
        </w:rPr>
        <w:t xml:space="preserve"> – 31 мая ежегодно;</w:t>
      </w:r>
    </w:p>
    <w:p w:rsidR="002E58B9" w:rsidRPr="009571CB" w:rsidRDefault="002E58B9" w:rsidP="002E5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CB"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 w:rsidRPr="009571CB">
        <w:rPr>
          <w:rFonts w:ascii="Times New Roman" w:hAnsi="Times New Roman" w:cs="Times New Roman"/>
          <w:sz w:val="28"/>
          <w:szCs w:val="28"/>
        </w:rPr>
        <w:t xml:space="preserve"> (аудиторные занятия) – 36 недель;</w:t>
      </w:r>
    </w:p>
    <w:p w:rsidR="002E58B9" w:rsidRPr="009571CB" w:rsidRDefault="002E58B9" w:rsidP="002E5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CB">
        <w:rPr>
          <w:rFonts w:ascii="Times New Roman" w:hAnsi="Times New Roman" w:cs="Times New Roman"/>
          <w:sz w:val="28"/>
          <w:szCs w:val="28"/>
        </w:rPr>
        <w:lastRenderedPageBreak/>
        <w:t>Начало летнего периода – 1 июня ежегодно;</w:t>
      </w:r>
    </w:p>
    <w:p w:rsidR="002E58B9" w:rsidRPr="009571CB" w:rsidRDefault="002E58B9" w:rsidP="002E5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CB">
        <w:rPr>
          <w:rFonts w:ascii="Times New Roman" w:hAnsi="Times New Roman" w:cs="Times New Roman"/>
          <w:sz w:val="28"/>
          <w:szCs w:val="28"/>
        </w:rPr>
        <w:t>Окончание летнего периода – 31 августа ежегодно;</w:t>
      </w:r>
    </w:p>
    <w:p w:rsidR="002E58B9" w:rsidRPr="009571CB" w:rsidRDefault="002E58B9" w:rsidP="002E5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CB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летнего </w:t>
      </w:r>
      <w:proofErr w:type="gramStart"/>
      <w:r w:rsidRPr="009571CB">
        <w:rPr>
          <w:rFonts w:ascii="Times New Roman" w:hAnsi="Times New Roman" w:cs="Times New Roman"/>
          <w:i/>
          <w:sz w:val="28"/>
          <w:szCs w:val="28"/>
        </w:rPr>
        <w:t>периода</w:t>
      </w:r>
      <w:r w:rsidRPr="009571C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9571CB">
        <w:rPr>
          <w:rFonts w:ascii="Times New Roman" w:hAnsi="Times New Roman" w:cs="Times New Roman"/>
          <w:i/>
          <w:sz w:val="28"/>
          <w:szCs w:val="28"/>
        </w:rPr>
        <w:t xml:space="preserve">внеаудиторные занятия, самоподготовка) – </w:t>
      </w:r>
      <w:r w:rsidRPr="009571CB">
        <w:rPr>
          <w:rFonts w:ascii="Times New Roman" w:hAnsi="Times New Roman" w:cs="Times New Roman"/>
          <w:sz w:val="28"/>
          <w:szCs w:val="28"/>
        </w:rPr>
        <w:t>16 недель;</w:t>
      </w:r>
    </w:p>
    <w:p w:rsidR="002E58B9" w:rsidRPr="009571CB" w:rsidRDefault="002E58B9" w:rsidP="002E58B9">
      <w:pPr>
        <w:spacing w:after="0" w:line="240" w:lineRule="auto"/>
        <w:ind w:firstLine="142"/>
        <w:jc w:val="both"/>
        <w:rPr>
          <w:sz w:val="28"/>
          <w:szCs w:val="28"/>
        </w:rPr>
      </w:pPr>
      <w:r w:rsidRPr="009571CB">
        <w:rPr>
          <w:sz w:val="28"/>
          <w:szCs w:val="28"/>
        </w:rPr>
        <w:t>Образовательная программа рассчитана на три года обучения. Возможны базовый и углубленный уровень прохождения программы.</w:t>
      </w:r>
    </w:p>
    <w:p w:rsidR="002E58B9" w:rsidRPr="009571CB" w:rsidRDefault="002E58B9" w:rsidP="002E58B9">
      <w:pPr>
        <w:spacing w:after="0" w:line="240" w:lineRule="auto"/>
        <w:ind w:firstLine="142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ind w:firstLine="142"/>
        <w:jc w:val="both"/>
        <w:rPr>
          <w:sz w:val="28"/>
          <w:szCs w:val="28"/>
        </w:rPr>
      </w:pPr>
      <w:r w:rsidRPr="009571CB">
        <w:rPr>
          <w:b/>
          <w:sz w:val="28"/>
          <w:szCs w:val="28"/>
        </w:rPr>
        <w:t>Базовый</w:t>
      </w:r>
      <w:r w:rsidRPr="009571CB">
        <w:rPr>
          <w:sz w:val="28"/>
          <w:szCs w:val="28"/>
        </w:rPr>
        <w:t xml:space="preserve"> уровень рассчитан на 72 часа (36 аудиторных занятий), </w:t>
      </w:r>
    </w:p>
    <w:p w:rsidR="002E58B9" w:rsidRPr="009571CB" w:rsidRDefault="002E58B9" w:rsidP="002E58B9">
      <w:pPr>
        <w:spacing w:after="0" w:line="240" w:lineRule="auto"/>
        <w:ind w:firstLine="708"/>
        <w:jc w:val="both"/>
        <w:rPr>
          <w:sz w:val="28"/>
          <w:szCs w:val="28"/>
        </w:rPr>
      </w:pPr>
      <w:r w:rsidRPr="009571CB">
        <w:rPr>
          <w:sz w:val="28"/>
          <w:szCs w:val="28"/>
        </w:rPr>
        <w:t xml:space="preserve">Общее количество часов, включая летний каникулярный период, составляет 104 часа. </w:t>
      </w:r>
    </w:p>
    <w:p w:rsidR="002E58B9" w:rsidRPr="009571CB" w:rsidRDefault="002E58B9" w:rsidP="002E58B9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9571CB">
        <w:rPr>
          <w:sz w:val="28"/>
          <w:szCs w:val="28"/>
          <w:u w:val="single"/>
        </w:rPr>
        <w:t xml:space="preserve">Режим занятий, базовый уровень 72 </w:t>
      </w:r>
      <w:proofErr w:type="gramStart"/>
      <w:r w:rsidRPr="009571CB">
        <w:rPr>
          <w:sz w:val="28"/>
          <w:szCs w:val="28"/>
          <w:u w:val="single"/>
        </w:rPr>
        <w:t>часа :</w:t>
      </w:r>
      <w:proofErr w:type="gramEnd"/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571CB">
        <w:rPr>
          <w:sz w:val="28"/>
          <w:szCs w:val="28"/>
        </w:rPr>
        <w:t xml:space="preserve">1 </w:t>
      </w:r>
      <w:proofErr w:type="gramStart"/>
      <w:r w:rsidRPr="009571CB">
        <w:rPr>
          <w:sz w:val="28"/>
          <w:szCs w:val="28"/>
        </w:rPr>
        <w:t>занятие  в</w:t>
      </w:r>
      <w:proofErr w:type="gramEnd"/>
      <w:r w:rsidRPr="009571CB">
        <w:rPr>
          <w:sz w:val="28"/>
          <w:szCs w:val="28"/>
        </w:rPr>
        <w:t xml:space="preserve"> неделю. Продолжительность занятия – два академических часа с 10-минутным перерывом. Продолжительность академического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2E58B9" w:rsidRPr="009571CB" w:rsidRDefault="002E58B9" w:rsidP="002E58B9">
      <w:pPr>
        <w:spacing w:after="0" w:line="240" w:lineRule="auto"/>
        <w:jc w:val="center"/>
        <w:rPr>
          <w:b/>
          <w:sz w:val="28"/>
          <w:szCs w:val="28"/>
        </w:rPr>
      </w:pPr>
      <w:r w:rsidRPr="009571CB">
        <w:rPr>
          <w:b/>
          <w:sz w:val="28"/>
          <w:szCs w:val="28"/>
        </w:rPr>
        <w:t>УЧЕБНЫЙ ПЛАН</w:t>
      </w:r>
    </w:p>
    <w:p w:rsidR="002E58B9" w:rsidRPr="009571CB" w:rsidRDefault="002E58B9" w:rsidP="002E58B9">
      <w:pPr>
        <w:spacing w:after="0" w:line="240" w:lineRule="auto"/>
        <w:jc w:val="center"/>
        <w:rPr>
          <w:b/>
          <w:sz w:val="28"/>
          <w:szCs w:val="28"/>
        </w:rPr>
      </w:pPr>
      <w:r w:rsidRPr="009571CB">
        <w:rPr>
          <w:b/>
          <w:sz w:val="28"/>
          <w:szCs w:val="28"/>
        </w:rPr>
        <w:t>(</w:t>
      </w:r>
      <w:proofErr w:type="gramStart"/>
      <w:r w:rsidRPr="009571CB">
        <w:rPr>
          <w:b/>
          <w:sz w:val="28"/>
          <w:szCs w:val="28"/>
        </w:rPr>
        <w:t>базовый</w:t>
      </w:r>
      <w:proofErr w:type="gramEnd"/>
      <w:r w:rsidRPr="009571CB">
        <w:rPr>
          <w:b/>
          <w:sz w:val="28"/>
          <w:szCs w:val="28"/>
        </w:rPr>
        <w:t xml:space="preserve"> уровень)</w:t>
      </w:r>
    </w:p>
    <w:p w:rsidR="002E58B9" w:rsidRPr="009571CB" w:rsidRDefault="002E58B9" w:rsidP="002E58B9">
      <w:pPr>
        <w:spacing w:after="0" w:line="240" w:lineRule="auto"/>
        <w:jc w:val="center"/>
        <w:rPr>
          <w:b/>
          <w:sz w:val="28"/>
          <w:szCs w:val="28"/>
        </w:rPr>
      </w:pPr>
      <w:r w:rsidRPr="009571CB">
        <w:rPr>
          <w:b/>
          <w:sz w:val="28"/>
          <w:szCs w:val="28"/>
        </w:rPr>
        <w:t>1 год обучения</w:t>
      </w:r>
    </w:p>
    <w:p w:rsidR="002E58B9" w:rsidRPr="009571CB" w:rsidRDefault="002E58B9" w:rsidP="002E58B9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1701"/>
        <w:gridCol w:w="1701"/>
        <w:gridCol w:w="1418"/>
      </w:tblGrid>
      <w:tr w:rsidR="002E58B9" w:rsidRPr="009571CB" w:rsidTr="00125DE3">
        <w:trPr>
          <w:trHeight w:val="522"/>
        </w:trPr>
        <w:tc>
          <w:tcPr>
            <w:tcW w:w="851" w:type="dxa"/>
            <w:vMerge w:val="restart"/>
            <w:shd w:val="clear" w:color="auto" w:fill="FFFFFF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В том числе</w:t>
            </w:r>
          </w:p>
        </w:tc>
      </w:tr>
      <w:tr w:rsidR="002E58B9" w:rsidRPr="009571CB" w:rsidTr="00125DE3">
        <w:trPr>
          <w:trHeight w:val="521"/>
        </w:trPr>
        <w:tc>
          <w:tcPr>
            <w:tcW w:w="851" w:type="dxa"/>
            <w:vMerge/>
            <w:shd w:val="clear" w:color="auto" w:fill="FFFFFF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Теоретические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Практические</w:t>
            </w:r>
          </w:p>
        </w:tc>
      </w:tr>
      <w:tr w:rsidR="002E58B9" w:rsidRPr="009571CB" w:rsidTr="00125DE3"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2E58B9" w:rsidRPr="009571CB" w:rsidTr="00125DE3">
        <w:trPr>
          <w:trHeight w:val="432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color w:val="auto"/>
                <w:sz w:val="28"/>
                <w:szCs w:val="28"/>
                <w:lang w:eastAsia="ru-RU"/>
              </w:rPr>
              <w:t>Бисерная азбука.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9571CB">
              <w:rPr>
                <w:color w:val="auto"/>
                <w:sz w:val="28"/>
                <w:szCs w:val="28"/>
                <w:lang w:eastAsia="ru-RU"/>
              </w:rPr>
              <w:t>Плоское параллельное плетение на проволоке.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  <w:lang w:eastAsia="ru-RU"/>
              </w:rPr>
            </w:pPr>
            <w:r w:rsidRPr="009571CB">
              <w:rPr>
                <w:color w:val="auto"/>
                <w:sz w:val="28"/>
                <w:szCs w:val="28"/>
                <w:lang w:eastAsia="ru-RU"/>
              </w:rPr>
              <w:t>Метод низания дугами (французская техника плетения).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  <w:lang w:eastAsia="ru-RU"/>
              </w:rPr>
            </w:pPr>
            <w:r w:rsidRPr="009571CB">
              <w:rPr>
                <w:color w:val="auto"/>
                <w:sz w:val="28"/>
                <w:szCs w:val="28"/>
                <w:lang w:eastAsia="ru-RU"/>
              </w:rPr>
              <w:t>Объёмные изделия на основе параллельного плетения проволокой.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571CB">
              <w:rPr>
                <w:sz w:val="28"/>
                <w:szCs w:val="28"/>
              </w:rPr>
              <w:t>Элементы плетения бижутерии. Виды цепочек.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571CB">
              <w:rPr>
                <w:sz w:val="28"/>
                <w:szCs w:val="28"/>
              </w:rPr>
              <w:t>Элементы плетения бижутерии. Подвески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571CB">
              <w:rPr>
                <w:sz w:val="28"/>
                <w:szCs w:val="28"/>
              </w:rPr>
              <w:t>Ажурное плетение.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571CB">
              <w:rPr>
                <w:sz w:val="28"/>
                <w:szCs w:val="28"/>
              </w:rPr>
              <w:t>Техника низания крестом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9571CB">
              <w:rPr>
                <w:sz w:val="28"/>
                <w:szCs w:val="28"/>
              </w:rPr>
              <w:t>Выставочные  работы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9571CB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9571CB">
              <w:rPr>
                <w:sz w:val="28"/>
                <w:szCs w:val="28"/>
              </w:rPr>
              <w:t>Познавательно- досуговая деятельность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3" w:type="dxa"/>
            <w:shd w:val="clear" w:color="auto" w:fill="FFFFFF"/>
          </w:tcPr>
          <w:p w:rsidR="002E58B9" w:rsidRPr="009571CB" w:rsidRDefault="002E58B9" w:rsidP="00125DE3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571CB">
              <w:rPr>
                <w:rStyle w:val="FontStyle99"/>
                <w:bCs w:val="0"/>
                <w:iCs w:val="0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9571CB">
              <w:rPr>
                <w:b/>
                <w:iCs/>
                <w:sz w:val="28"/>
                <w:szCs w:val="28"/>
                <w:lang w:eastAsia="ru-RU"/>
              </w:rPr>
              <w:t>Всего аудиторные занятия: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9571CB">
              <w:rPr>
                <w:iCs/>
                <w:sz w:val="28"/>
                <w:szCs w:val="28"/>
                <w:lang w:eastAsia="ru-RU"/>
              </w:rPr>
              <w:t>Внеаудиторные занятия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</w:tr>
      <w:tr w:rsidR="002E58B9" w:rsidRPr="009571CB" w:rsidTr="00125DE3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571C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9571CB">
              <w:rPr>
                <w:iCs/>
                <w:sz w:val="28"/>
                <w:szCs w:val="28"/>
                <w:lang w:eastAsia="ru-RU"/>
              </w:rPr>
              <w:t>Самоподготовка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E58B9" w:rsidRPr="009571CB" w:rsidTr="00125DE3">
        <w:tc>
          <w:tcPr>
            <w:tcW w:w="5104" w:type="dxa"/>
            <w:gridSpan w:val="2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9571CB">
              <w:rPr>
                <w:b/>
                <w:sz w:val="28"/>
                <w:szCs w:val="28"/>
                <w:lang w:eastAsia="ru-RU"/>
              </w:rPr>
              <w:t>Всего внеаудиторные занятия:</w:t>
            </w:r>
          </w:p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E58B9" w:rsidRPr="009571CB" w:rsidTr="00125DE3">
        <w:tc>
          <w:tcPr>
            <w:tcW w:w="5104" w:type="dxa"/>
            <w:gridSpan w:val="2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9571CB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571CB">
              <w:rPr>
                <w:b/>
                <w:sz w:val="28"/>
                <w:szCs w:val="28"/>
                <w:shd w:val="clear" w:color="auto" w:fill="FFFFFF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E58B9" w:rsidRPr="009571CB" w:rsidRDefault="002E58B9" w:rsidP="00125DE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2E58B9" w:rsidRPr="009571CB" w:rsidRDefault="002E58B9" w:rsidP="002E58B9">
      <w:pPr>
        <w:spacing w:after="0" w:line="240" w:lineRule="auto"/>
        <w:jc w:val="both"/>
        <w:rPr>
          <w:b/>
          <w:sz w:val="28"/>
          <w:szCs w:val="28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Содержание тематического плана на 1-й год обучения.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1. Вводное занятие.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Знакомство с программой обучения.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Правила техники безопасности при работе с бисерной иглой, ножницами, проволокой. Материалы и инструменты. Демонстрация изделий из бисера. Выставка книг по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бисероплетению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. Беседа «История возникновения бисера.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Бисероплетение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– один из старинных видов рукоделия».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Рассказ об истории возникновения бисера и </w:t>
      </w:r>
      <w:proofErr w:type="spellStart"/>
      <w:proofErr w:type="gram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>,  вызвать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интерес к искусству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>, желание заниматься этим рукоделием.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2. Бисерная азбука.</w:t>
      </w:r>
      <w:r w:rsidRPr="009571CB">
        <w:rPr>
          <w:color w:val="auto"/>
          <w:sz w:val="28"/>
          <w:szCs w:val="28"/>
          <w:lang w:eastAsia="ru-RU"/>
        </w:rPr>
        <w:t> Общие сведения о бисере (цвет, форма, материал, из которого изготовлен, хранение).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Виды работ из бисера. </w:t>
      </w:r>
      <w:proofErr w:type="spellStart"/>
      <w:r w:rsidRPr="009571CB">
        <w:rPr>
          <w:color w:val="auto"/>
          <w:sz w:val="28"/>
          <w:szCs w:val="28"/>
          <w:lang w:eastAsia="ru-RU"/>
        </w:rPr>
        <w:t>Цветоведение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и композиция.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Основные правила при работе с бисером.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Просмотр фотографий выставочных работ, музейных экспонатов.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3. Плоское параллельное плетение на проволоке.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Знакомство с видом низания бисера – плоским параллельным плетением с использованием проволоки. Обучение плетению с использованием схемы выполнения работы. Выполнение плоских игрушек на проволоке. Беседа о правильном подборе цветов для выполнения игрушек. Объяснение понятий: яркость, цвет, тон, насыщенность, теплые, холодные тона. Цель: закрепление цветовой гаммы сочетания цветов, развитие детского творчества и фантазии.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Изготовление миниатюр, цветов из бисера параллельным низанием.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4. Метод низания дугами (французская техника плетения).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Выставка книг о французской технике плетения цветов. Демонстрация цветов из бисера -выполненной по французской технике плетения. Цель: прививать эстетические чувства, любовь к природе, заинтересовать выполнением цветов из бисера. Беседа об истории появления метода низания дугами, знакомство с искусством </w:t>
      </w:r>
      <w:proofErr w:type="spellStart"/>
      <w:r w:rsidRPr="009571CB">
        <w:rPr>
          <w:color w:val="auto"/>
          <w:sz w:val="28"/>
          <w:szCs w:val="28"/>
          <w:lang w:eastAsia="ru-RU"/>
        </w:rPr>
        <w:t>бисероплетения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во Франции.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lastRenderedPageBreak/>
        <w:t>Выполнение цветов способом низания дугами по схемам. Выполнение работ по предложенным схемам на закрепление новой техники плетения по выбору обучающегося.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5. Объёмные изделия на основе параллельного плетения проволокой.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Продолжение обучению параллельному плетению </w:t>
      </w:r>
      <w:proofErr w:type="gramStart"/>
      <w:r w:rsidRPr="009571CB">
        <w:rPr>
          <w:color w:val="auto"/>
          <w:sz w:val="28"/>
          <w:szCs w:val="28"/>
          <w:lang w:eastAsia="ru-RU"/>
        </w:rPr>
        <w:t>уже  с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использованием лески и придания объёма изделиям из бисера. Изготовление </w:t>
      </w:r>
      <w:proofErr w:type="spellStart"/>
      <w:r w:rsidRPr="009571CB">
        <w:rPr>
          <w:color w:val="auto"/>
          <w:sz w:val="28"/>
          <w:szCs w:val="28"/>
          <w:lang w:eastAsia="ru-RU"/>
        </w:rPr>
        <w:t>брелков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объёмных </w:t>
      </w:r>
      <w:proofErr w:type="gramStart"/>
      <w:r w:rsidRPr="009571CB">
        <w:rPr>
          <w:color w:val="auto"/>
          <w:sz w:val="28"/>
          <w:szCs w:val="28"/>
          <w:lang w:eastAsia="ru-RU"/>
        </w:rPr>
        <w:t>игрушек  проволоке</w:t>
      </w:r>
      <w:proofErr w:type="gramEnd"/>
      <w:r w:rsidRPr="009571CB">
        <w:rPr>
          <w:color w:val="auto"/>
          <w:sz w:val="28"/>
          <w:szCs w:val="28"/>
          <w:lang w:eastAsia="ru-RU"/>
        </w:rPr>
        <w:t>. Выполнение поделок с опорой на схему плетения. Выполнение коллективной работы: «Корзина с цветами».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6. Элементы плетения бижутерии. Виды цепочек.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Обучение выполнению несложных цепочек, как основы для изготовления украшений: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Простые цепочки из бисера и бусин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с «пупырышками»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с «бугорками»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с «петельками»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«зигзаг»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«змейка»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«крестик» в одну, две нити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Цепочка «цветы»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Плетение в технике «мозаика»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Беседа об истории появления украшений из бисера и бусин, традициях русского народа в изготовлении украшений. Выполнение индивидуальных работ по изготовлению </w:t>
      </w:r>
      <w:proofErr w:type="spellStart"/>
      <w:r w:rsidRPr="009571CB">
        <w:rPr>
          <w:color w:val="auto"/>
          <w:sz w:val="28"/>
          <w:szCs w:val="28"/>
          <w:lang w:eastAsia="ru-RU"/>
        </w:rPr>
        <w:t>фенечек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колье, серёг. Знакомство с фурнитурой для изготовления бижутерии: </w:t>
      </w:r>
      <w:proofErr w:type="spellStart"/>
      <w:r w:rsidRPr="009571CB">
        <w:rPr>
          <w:color w:val="auto"/>
          <w:sz w:val="28"/>
          <w:szCs w:val="28"/>
          <w:lang w:eastAsia="ru-RU"/>
        </w:rPr>
        <w:t>швензы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Pr="009571CB">
        <w:rPr>
          <w:color w:val="auto"/>
          <w:sz w:val="28"/>
          <w:szCs w:val="28"/>
          <w:lang w:eastAsia="ru-RU"/>
        </w:rPr>
        <w:t>пуссеты</w:t>
      </w:r>
      <w:proofErr w:type="spellEnd"/>
      <w:r w:rsidRPr="009571CB">
        <w:rPr>
          <w:color w:val="auto"/>
          <w:sz w:val="28"/>
          <w:szCs w:val="28"/>
          <w:lang w:eastAsia="ru-RU"/>
        </w:rPr>
        <w:t>, застёжки для колье.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7. Элементы плетения бижутерии. Подвески.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Выставка книг по изготовлению бижутерии из бисера и бусин. Рассматривание бижутерии. Цель: заинтересовать детей изготовлением бижутерии, развивать эстетический вкус детей.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Знакомство с техникой выполнения подвесок для бижутерии: бахрома, веточки, листочки,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proofErr w:type="gramStart"/>
      <w:r w:rsidRPr="009571CB">
        <w:rPr>
          <w:color w:val="auto"/>
          <w:sz w:val="28"/>
          <w:szCs w:val="28"/>
          <w:lang w:eastAsia="ru-RU"/>
        </w:rPr>
        <w:t>цветы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. </w:t>
      </w:r>
      <w:proofErr w:type="spellStart"/>
      <w:r w:rsidRPr="009571CB">
        <w:rPr>
          <w:color w:val="auto"/>
          <w:sz w:val="28"/>
          <w:szCs w:val="28"/>
          <w:lang w:eastAsia="ru-RU"/>
        </w:rPr>
        <w:t>Зарисовывание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в тетради схем выполнения подвесок.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8. Ажурное плетение.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Знакомство с техникой ажурного плетения. Выполнение плетения по схеме. </w:t>
      </w:r>
      <w:proofErr w:type="spellStart"/>
      <w:r w:rsidRPr="009571CB">
        <w:rPr>
          <w:color w:val="auto"/>
          <w:sz w:val="28"/>
          <w:szCs w:val="28"/>
          <w:lang w:eastAsia="ru-RU"/>
        </w:rPr>
        <w:t>Зарисовывание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схем ажурного плетения в тетрадь. Выставка новогодних игрушек из бисера. Цель: заинтересовать детей выполнением новогодних игрушек своими руками, развивать фантазию и творчество детей, формировать эстетический вкус.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«Мастерская Деда Мороза»: изготовление снежинок из бисера и стекляруса, новогодних игрушек, Изготовление сувенира «Рождественский ангелочек». Беседа: «Лучший подарок родным и друзьям – тот, который сделан своими руками».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9. Техника низания «Крестом».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Низание крестом- иногда этот метод называют низанием квадратиками, применяют для изготовления достаточно плотных цепочек, ожерелий, поясов и салфеток. Это сложный метод, требующий повышенного внимания и </w:t>
      </w:r>
      <w:r w:rsidRPr="009571CB">
        <w:rPr>
          <w:color w:val="auto"/>
          <w:sz w:val="28"/>
          <w:szCs w:val="28"/>
          <w:lang w:eastAsia="ru-RU"/>
        </w:rPr>
        <w:lastRenderedPageBreak/>
        <w:t>сосредоточенности во время работы. При использовании круглых бусин получается изделие с ровной красивой структурой. Изделия из мелкого бисера на ощупь напоминают тяжелый плотный шелк. Низание крестиками выполняются на две нити, проволоки или леской. При низании крестом предусматриваются изготовление следующих работ: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– </w:t>
      </w:r>
      <w:proofErr w:type="spellStart"/>
      <w:r w:rsidRPr="009571CB">
        <w:rPr>
          <w:color w:val="auto"/>
          <w:sz w:val="28"/>
          <w:szCs w:val="28"/>
          <w:lang w:eastAsia="ru-RU"/>
        </w:rPr>
        <w:t>фенечки</w:t>
      </w:r>
      <w:proofErr w:type="spellEnd"/>
      <w:r w:rsidRPr="009571CB">
        <w:rPr>
          <w:color w:val="auto"/>
          <w:sz w:val="28"/>
          <w:szCs w:val="28"/>
          <w:lang w:eastAsia="ru-RU"/>
        </w:rPr>
        <w:t>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цепочки;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– браслеты </w:t>
      </w:r>
      <w:proofErr w:type="spellStart"/>
      <w:r w:rsidRPr="009571CB">
        <w:rPr>
          <w:color w:val="auto"/>
          <w:sz w:val="28"/>
          <w:szCs w:val="28"/>
          <w:lang w:eastAsia="ru-RU"/>
        </w:rPr>
        <w:t>и.т.д</w:t>
      </w:r>
      <w:proofErr w:type="spellEnd"/>
      <w:r w:rsidRPr="009571CB">
        <w:rPr>
          <w:color w:val="auto"/>
          <w:sz w:val="28"/>
          <w:szCs w:val="28"/>
          <w:lang w:eastAsia="ru-RU"/>
        </w:rPr>
        <w:t>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10. Выставочные работы.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Участие детей в выставках прикладного творчества детей на родительских, участие в различных конкурсах прикладного искусства.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11.Воспитательная работа.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Беседы о культуре поведения, этикете и эстетике. Цикл бесед о нормах морали и права. Беседы о духовном воспитании подрастающего поколения. Просмотр фотографий выставочных работ, музейных экспонатов. Посещение выставок декоративно-прикладного искусства. Цели: расширение кругозора детей о видах декоративно-прикладного искусства, приобщать детей к миру разной культуры, традициям народа, формирование художественного и эстетического вкуса, культуры поведения.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12.Познавательно-досуговая деятельность.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Проведение дней именинника, внутри кружковых досуговых мероприятий, познавательно-развлекательных мероприятий в ДЮЦ.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Выявление знаний по выполнению различных техник плетения бисером путем повтора пройденных тем. Подведение итогов работы детей за учебный год.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b/>
          <w:bCs/>
          <w:color w:val="auto"/>
          <w:sz w:val="28"/>
          <w:szCs w:val="28"/>
          <w:lang w:eastAsia="ru-RU"/>
        </w:rPr>
        <w:t>Работа с родителями: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В 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Воспитательное взаимодействие старшего поколения семьи с детьми школьного возраста становится эффективным в воспитании ребёнка при следующих педагогических условиях: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формирования ценностных ориентиров в процессе расширения педагогической компетентности членов многопоколенной семьи;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определение и согласование с родителями и старшим поколением семьи функций, направленных на воспитание ребёнка;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обогащение эмоционального опыта детей в общении с представителями старшего поколения семьи.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При создании вышеперечисленных педагогических условий эффективное взаимодействие всех участников педагогического процесса </w:t>
      </w:r>
      <w:proofErr w:type="gramStart"/>
      <w:r w:rsidRPr="009571CB">
        <w:rPr>
          <w:color w:val="auto"/>
          <w:sz w:val="28"/>
          <w:szCs w:val="28"/>
          <w:lang w:eastAsia="ru-RU"/>
        </w:rPr>
        <w:t>требует  многообразия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и вариативности содержания и форм работы, используемых в ДО и семье.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Модель взаимодействия старшего поколения семьи включает три компонента: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lastRenderedPageBreak/>
        <w:t xml:space="preserve">– когнитивный компонент представляет собой систему понятий, правил, норм, оценок, ценностных ориентиров, образующих представления о гармоничных </w:t>
      </w:r>
      <w:proofErr w:type="spellStart"/>
      <w:r w:rsidRPr="009571CB">
        <w:rPr>
          <w:color w:val="auto"/>
          <w:sz w:val="28"/>
          <w:szCs w:val="28"/>
          <w:lang w:eastAsia="ru-RU"/>
        </w:rPr>
        <w:t>межпоколенных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отношениях в семье и этически скоординированном воздействии на ребёнка;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– </w:t>
      </w:r>
      <w:proofErr w:type="spellStart"/>
      <w:r w:rsidRPr="009571CB">
        <w:rPr>
          <w:color w:val="auto"/>
          <w:sz w:val="28"/>
          <w:szCs w:val="28"/>
          <w:lang w:eastAsia="ru-RU"/>
        </w:rPr>
        <w:t>деятельностный</w:t>
      </w:r>
      <w:proofErr w:type="spellEnd"/>
      <w:r w:rsidRPr="009571CB">
        <w:rPr>
          <w:color w:val="auto"/>
          <w:sz w:val="28"/>
          <w:szCs w:val="28"/>
          <w:lang w:eastAsia="ru-RU"/>
        </w:rPr>
        <w:t xml:space="preserve"> компонент представляет собой совокупность способов, методов и приёмов организации жизни и воспитания ребёнка.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 xml:space="preserve"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ДО. Путём участия их в различных мероприятиях, специально посвящённых формированию уважения к старшему поколению, проводимых на </w:t>
      </w:r>
      <w:proofErr w:type="gramStart"/>
      <w:r w:rsidRPr="009571CB">
        <w:rPr>
          <w:color w:val="auto"/>
          <w:sz w:val="28"/>
          <w:szCs w:val="28"/>
          <w:lang w:eastAsia="ru-RU"/>
        </w:rPr>
        <w:t>базе  образовательного</w:t>
      </w:r>
      <w:proofErr w:type="gramEnd"/>
      <w:r w:rsidRPr="009571CB">
        <w:rPr>
          <w:color w:val="auto"/>
          <w:sz w:val="28"/>
          <w:szCs w:val="28"/>
          <w:lang w:eastAsia="ru-RU"/>
        </w:rPr>
        <w:t xml:space="preserve"> учреждения дополнительного образования.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Работа с родителями является важным условием успешной реализации данной программы. Творческое взаимодействие семьи, школы и учреждений дополнительного образования позволяет педагогу и родителям лучше понять психофизическое состояние ребенка и гармонизировать детско-родительские отношения, что в свою очередь способствует выявлению таланта и развитию креативных способностей. Сотрудничество педагога с родителями включает такие формы работы, как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родительские собрания, в рамках которых педагог знакомит родителей с целями, задачами и методами реализации программы. А также информирует о дальнейших планах занятий и творческих успехах детей;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индивидуальные беседы с родителями, необходимые для получения сведений о психофизических и личностных особенностях каждого обучающегося (черты характера, тип ЦНС, утомляемость и т. д.)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посещение родителями открытых занятий, выставок, участие в проведении праздников и экскурсий, в ходе которых родителям предоставляется возможность наблюдать за творческим процессом детей, а также самим участвовать в нем.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– заполнение родителями опросных листов, тестов, анкет. 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Контакт между педагогом, детьми и родителями обеспечивает оптимизацию решения педагогических задач и проблем, связанных с обучением и воспитанием.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</w:t>
      </w:r>
    </w:p>
    <w:p w:rsidR="002E58B9" w:rsidRDefault="002E58B9" w:rsidP="002E58B9">
      <w:pPr>
        <w:pStyle w:val="c8"/>
        <w:shd w:val="clear" w:color="auto" w:fill="FFFFFF"/>
        <w:spacing w:before="0" w:beforeAutospacing="0" w:after="0" w:afterAutospacing="0"/>
        <w:jc w:val="both"/>
        <w:rPr>
          <w:rStyle w:val="c4c5"/>
          <w:b/>
          <w:bCs/>
          <w:color w:val="000000"/>
          <w:sz w:val="28"/>
          <w:szCs w:val="28"/>
        </w:rPr>
      </w:pPr>
    </w:p>
    <w:p w:rsidR="002E58B9" w:rsidRDefault="002E58B9" w:rsidP="002E58B9">
      <w:pPr>
        <w:pStyle w:val="c8"/>
        <w:shd w:val="clear" w:color="auto" w:fill="FFFFFF"/>
        <w:spacing w:before="0" w:beforeAutospacing="0" w:after="0" w:afterAutospacing="0"/>
        <w:jc w:val="both"/>
        <w:rPr>
          <w:rStyle w:val="c4c5"/>
          <w:b/>
          <w:bCs/>
          <w:color w:val="000000"/>
          <w:sz w:val="28"/>
          <w:szCs w:val="28"/>
        </w:rPr>
      </w:pPr>
    </w:p>
    <w:p w:rsidR="002E58B9" w:rsidRDefault="002E58B9" w:rsidP="002E58B9">
      <w:pPr>
        <w:pStyle w:val="c8"/>
        <w:shd w:val="clear" w:color="auto" w:fill="FFFFFF"/>
        <w:spacing w:before="0" w:beforeAutospacing="0" w:after="0" w:afterAutospacing="0"/>
        <w:jc w:val="both"/>
        <w:rPr>
          <w:rStyle w:val="c4c5"/>
          <w:b/>
          <w:bCs/>
          <w:color w:val="000000"/>
          <w:sz w:val="28"/>
          <w:szCs w:val="28"/>
        </w:rPr>
      </w:pPr>
    </w:p>
    <w:p w:rsidR="002E58B9" w:rsidRPr="009571CB" w:rsidRDefault="002E58B9" w:rsidP="002E58B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c5"/>
          <w:b/>
          <w:bCs/>
          <w:color w:val="000000"/>
          <w:sz w:val="28"/>
          <w:szCs w:val="28"/>
        </w:rPr>
        <w:t>Список литературы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Аколозова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Л.М. Украшения из бисера. М.: Культура и традиции, 2010.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lastRenderedPageBreak/>
        <w:t xml:space="preserve">Ануфриева М.Я. Искусство </w:t>
      </w:r>
      <w:proofErr w:type="spellStart"/>
      <w:r w:rsidRPr="009571CB">
        <w:rPr>
          <w:rStyle w:val="c4"/>
          <w:color w:val="000000"/>
          <w:sz w:val="28"/>
          <w:szCs w:val="28"/>
        </w:rPr>
        <w:t>бисероплетения</w:t>
      </w:r>
      <w:proofErr w:type="spellEnd"/>
      <w:r w:rsidRPr="009571CB">
        <w:rPr>
          <w:rStyle w:val="c4"/>
          <w:color w:val="000000"/>
          <w:sz w:val="28"/>
          <w:szCs w:val="28"/>
        </w:rPr>
        <w:t>. Современная школа. – М.: Культура и традиции, 2011.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Божко Л.А.  Бисер. - М.: Мартин, 2010.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Виноградова Е.Г. Бисер для детей: игрушки и украшения. – М.: Изд-во «</w:t>
      </w:r>
      <w:proofErr w:type="spellStart"/>
      <w:r w:rsidRPr="009571CB">
        <w:rPr>
          <w:rStyle w:val="c4"/>
          <w:color w:val="000000"/>
          <w:sz w:val="28"/>
          <w:szCs w:val="28"/>
        </w:rPr>
        <w:t>Эксмо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»; </w:t>
      </w:r>
      <w:proofErr w:type="gramStart"/>
      <w:r w:rsidRPr="009571CB">
        <w:rPr>
          <w:rStyle w:val="c4"/>
          <w:color w:val="000000"/>
          <w:sz w:val="28"/>
          <w:szCs w:val="28"/>
        </w:rPr>
        <w:t>СПб.:</w:t>
      </w:r>
      <w:proofErr w:type="gramEnd"/>
      <w:r w:rsidRPr="009571CB">
        <w:rPr>
          <w:rStyle w:val="c4"/>
          <w:color w:val="000000"/>
          <w:sz w:val="28"/>
          <w:szCs w:val="28"/>
        </w:rPr>
        <w:t xml:space="preserve"> «Валерии» СПД. 2013.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   </w:t>
      </w:r>
      <w:proofErr w:type="spellStart"/>
      <w:r w:rsidRPr="009571CB">
        <w:rPr>
          <w:rStyle w:val="c4"/>
          <w:color w:val="000000"/>
          <w:sz w:val="28"/>
          <w:szCs w:val="28"/>
        </w:rPr>
        <w:t>Гашицкая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Р.П., Левина О.В. Волшебный бисер. Вышивка бисером. Ростов       н/Д: </w:t>
      </w:r>
      <w:proofErr w:type="spellStart"/>
      <w:r w:rsidRPr="009571CB">
        <w:rPr>
          <w:rStyle w:val="c4"/>
          <w:color w:val="000000"/>
          <w:sz w:val="28"/>
          <w:szCs w:val="28"/>
        </w:rPr>
        <w:t>Проф</w:t>
      </w:r>
      <w:proofErr w:type="spellEnd"/>
      <w:r w:rsidRPr="009571CB">
        <w:rPr>
          <w:rStyle w:val="c4"/>
          <w:color w:val="000000"/>
          <w:sz w:val="28"/>
          <w:szCs w:val="28"/>
        </w:rPr>
        <w:t>-Пресс, 2011.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Доуэлп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К.Б. Цветы из бисера/ Пер. с англ. – М.: Издательский дом «</w:t>
      </w:r>
      <w:proofErr w:type="spellStart"/>
      <w:r w:rsidRPr="009571CB">
        <w:rPr>
          <w:rStyle w:val="c4"/>
          <w:color w:val="000000"/>
          <w:sz w:val="28"/>
          <w:szCs w:val="28"/>
        </w:rPr>
        <w:t>Ниола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21-й век», 2015.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Дубинина С.М. Плетение бисером. – М.: Изд-во «Вече», 2010.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Дюмина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Г. Бисер. – М.: ООО Изд-во АСТ, ООО Изд-во </w:t>
      </w:r>
      <w:proofErr w:type="spellStart"/>
      <w:r w:rsidRPr="009571CB">
        <w:rPr>
          <w:rStyle w:val="c4"/>
          <w:color w:val="000000"/>
          <w:sz w:val="28"/>
          <w:szCs w:val="28"/>
        </w:rPr>
        <w:t>Астрель</w:t>
      </w:r>
      <w:proofErr w:type="spellEnd"/>
      <w:r w:rsidRPr="009571CB">
        <w:rPr>
          <w:rStyle w:val="c4"/>
          <w:color w:val="000000"/>
          <w:sz w:val="28"/>
          <w:szCs w:val="28"/>
        </w:rPr>
        <w:t>, 2010.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Знаете ли вы своего ученика. Пособие для педагогов. - М., 2013.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Каменева Е. Какого цвета радуга. - М.: Детская литература, 2008.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Кемпбелл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– </w:t>
      </w:r>
      <w:proofErr w:type="spellStart"/>
      <w:r w:rsidRPr="009571CB">
        <w:rPr>
          <w:rStyle w:val="c4"/>
          <w:color w:val="000000"/>
          <w:sz w:val="28"/>
          <w:szCs w:val="28"/>
        </w:rPr>
        <w:t>Хардинг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В. </w:t>
      </w:r>
      <w:proofErr w:type="spellStart"/>
      <w:r w:rsidRPr="009571CB">
        <w:rPr>
          <w:rStyle w:val="c4"/>
          <w:color w:val="000000"/>
          <w:sz w:val="28"/>
          <w:szCs w:val="28"/>
        </w:rPr>
        <w:t>Уоттс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П. Шьем бисером. – М.: Издательский дом «</w:t>
      </w:r>
      <w:proofErr w:type="spellStart"/>
      <w:r w:rsidRPr="009571CB">
        <w:rPr>
          <w:rStyle w:val="c4"/>
          <w:color w:val="000000"/>
          <w:sz w:val="28"/>
          <w:szCs w:val="28"/>
        </w:rPr>
        <w:t>Ниола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21 – век. 2013.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Куликова Л.Г., Короткова Л.Ю. Цветы из бисера: букеты, панно, бутоньерки. – М.: Издательский Дом МСП, 2015.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Латохина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Л.И. Творим здоровье души и тела. – </w:t>
      </w:r>
      <w:proofErr w:type="gramStart"/>
      <w:r w:rsidRPr="009571CB">
        <w:rPr>
          <w:rStyle w:val="c4"/>
          <w:color w:val="000000"/>
          <w:sz w:val="28"/>
          <w:szCs w:val="28"/>
        </w:rPr>
        <w:t>СПб.:</w:t>
      </w:r>
      <w:proofErr w:type="gramEnd"/>
      <w:r w:rsidRPr="009571CB">
        <w:rPr>
          <w:rStyle w:val="c4"/>
          <w:color w:val="000000"/>
          <w:sz w:val="28"/>
          <w:szCs w:val="28"/>
        </w:rPr>
        <w:t xml:space="preserve">  </w:t>
      </w:r>
      <w:proofErr w:type="spellStart"/>
      <w:r w:rsidRPr="009571CB">
        <w:rPr>
          <w:rStyle w:val="c4"/>
          <w:color w:val="000000"/>
          <w:sz w:val="28"/>
          <w:szCs w:val="28"/>
        </w:rPr>
        <w:t>Шк.комплект</w:t>
      </w:r>
      <w:proofErr w:type="spellEnd"/>
      <w:r w:rsidRPr="009571CB">
        <w:rPr>
          <w:rStyle w:val="c4"/>
          <w:color w:val="000000"/>
          <w:sz w:val="28"/>
          <w:szCs w:val="28"/>
        </w:rPr>
        <w:t>, 2016.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Маерова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К., Дубинская М. Русское народное прикладное искусство. - М., 2009.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Маркман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Л.А. Бисерная фантазия. /Издатель </w:t>
      </w:r>
      <w:proofErr w:type="spellStart"/>
      <w:r w:rsidRPr="009571CB">
        <w:rPr>
          <w:rStyle w:val="c4"/>
          <w:color w:val="000000"/>
          <w:sz w:val="28"/>
          <w:szCs w:val="28"/>
        </w:rPr>
        <w:t>И.В.Балабанов</w:t>
      </w:r>
      <w:proofErr w:type="spellEnd"/>
      <w:r w:rsidRPr="009571CB">
        <w:rPr>
          <w:rStyle w:val="c4"/>
          <w:color w:val="000000"/>
          <w:sz w:val="28"/>
          <w:szCs w:val="28"/>
        </w:rPr>
        <w:t>. - М., 1999.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>Новые исследования в психологии и возрастной физиологии. - М.:  Педагогика, 2009.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571CB">
        <w:rPr>
          <w:rStyle w:val="c4"/>
          <w:color w:val="000000"/>
          <w:sz w:val="28"/>
          <w:szCs w:val="28"/>
        </w:rPr>
        <w:t>Норбеков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 М.</w:t>
      </w:r>
      <w:proofErr w:type="gramEnd"/>
      <w:r w:rsidRPr="009571CB">
        <w:rPr>
          <w:rStyle w:val="c4"/>
          <w:color w:val="000000"/>
          <w:sz w:val="28"/>
          <w:szCs w:val="28"/>
        </w:rPr>
        <w:t xml:space="preserve"> Дорога в молодость и здоровье. - СПб, 2011.</w:t>
      </w:r>
    </w:p>
    <w:p w:rsidR="002E58B9" w:rsidRPr="009571CB" w:rsidRDefault="002E58B9" w:rsidP="002E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571CB">
        <w:rPr>
          <w:rStyle w:val="c4"/>
          <w:color w:val="000000"/>
          <w:sz w:val="28"/>
          <w:szCs w:val="28"/>
        </w:rPr>
        <w:t>Пармон</w:t>
      </w:r>
      <w:proofErr w:type="spellEnd"/>
      <w:r w:rsidRPr="009571CB">
        <w:rPr>
          <w:rStyle w:val="c4"/>
          <w:color w:val="000000"/>
          <w:sz w:val="28"/>
          <w:szCs w:val="28"/>
        </w:rPr>
        <w:t xml:space="preserve"> Ф.М. Русский народный костюм. - М.: 2013.</w:t>
      </w:r>
    </w:p>
    <w:p w:rsidR="002E58B9" w:rsidRPr="009571CB" w:rsidRDefault="002E58B9" w:rsidP="002E58B9">
      <w:pPr>
        <w:pStyle w:val="c39"/>
        <w:shd w:val="clear" w:color="auto" w:fill="FFFFFF"/>
        <w:spacing w:before="0" w:beforeAutospacing="0" w:after="0" w:afterAutospacing="0"/>
        <w:ind w:hanging="568"/>
        <w:jc w:val="both"/>
        <w:rPr>
          <w:color w:val="000000"/>
          <w:sz w:val="28"/>
          <w:szCs w:val="28"/>
        </w:rPr>
      </w:pPr>
      <w:r w:rsidRPr="009571CB">
        <w:rPr>
          <w:rStyle w:val="c4"/>
          <w:color w:val="000000"/>
          <w:sz w:val="28"/>
          <w:szCs w:val="28"/>
        </w:rPr>
        <w:t xml:space="preserve">Подшивка журналов «Модный журнал. Бисер» за 2004 – 2016 </w:t>
      </w:r>
      <w:proofErr w:type="spellStart"/>
      <w:r w:rsidRPr="009571CB">
        <w:rPr>
          <w:rStyle w:val="c4"/>
          <w:color w:val="000000"/>
          <w:sz w:val="28"/>
          <w:szCs w:val="28"/>
        </w:rPr>
        <w:t>г.г</w:t>
      </w:r>
      <w:proofErr w:type="spellEnd"/>
      <w:r w:rsidRPr="009571CB">
        <w:rPr>
          <w:rStyle w:val="c4"/>
          <w:color w:val="000000"/>
          <w:sz w:val="28"/>
          <w:szCs w:val="28"/>
        </w:rPr>
        <w:t>., Издательство ООО «Мода и рукоделие».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rStyle w:val="c4"/>
          <w:sz w:val="28"/>
          <w:szCs w:val="28"/>
        </w:rPr>
        <w:t xml:space="preserve">Подшивка журналов «Чудесные мгновения. Бисер» за 2033 – 2014 </w:t>
      </w:r>
      <w:proofErr w:type="spellStart"/>
      <w:r w:rsidRPr="009571CB">
        <w:rPr>
          <w:rStyle w:val="c4"/>
          <w:sz w:val="28"/>
          <w:szCs w:val="28"/>
        </w:rPr>
        <w:t>г.г</w:t>
      </w:r>
      <w:proofErr w:type="spellEnd"/>
      <w:r w:rsidRPr="009571CB">
        <w:rPr>
          <w:rStyle w:val="c4"/>
          <w:sz w:val="28"/>
          <w:szCs w:val="28"/>
        </w:rPr>
        <w:t xml:space="preserve">., </w:t>
      </w: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2E58B9" w:rsidRPr="009571CB" w:rsidRDefault="002E58B9" w:rsidP="002E58B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9571CB">
        <w:rPr>
          <w:color w:val="auto"/>
          <w:sz w:val="28"/>
          <w:szCs w:val="28"/>
          <w:lang w:eastAsia="ru-RU"/>
        </w:rPr>
        <w:t> </w:t>
      </w:r>
      <w:r w:rsidRPr="009571CB">
        <w:rPr>
          <w:noProof/>
          <w:color w:val="auto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Яндекс.Метрик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ндекс.Метрик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B9" w:rsidRPr="009571CB" w:rsidRDefault="002E58B9" w:rsidP="002E58B9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9E1133" w:rsidRPr="00CB37C3" w:rsidRDefault="009E1133" w:rsidP="00763518">
      <w:pPr>
        <w:spacing w:after="0" w:line="240" w:lineRule="auto"/>
        <w:jc w:val="center"/>
        <w:rPr>
          <w:lang w:eastAsia="ru-RU"/>
        </w:rPr>
      </w:pPr>
    </w:p>
    <w:sectPr w:rsidR="009E1133" w:rsidRPr="00CB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44D8A4"/>
    <w:lvl w:ilvl="0">
      <w:numFmt w:val="bullet"/>
      <w:lvlText w:val="*"/>
      <w:lvlJc w:val="left"/>
    </w:lvl>
  </w:abstractNum>
  <w:abstractNum w:abstractNumId="1">
    <w:nsid w:val="0F2405A5"/>
    <w:multiLevelType w:val="multilevel"/>
    <w:tmpl w:val="841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F58C5"/>
    <w:multiLevelType w:val="multilevel"/>
    <w:tmpl w:val="8FA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  <w:color w:val="auto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3"/>
    <w:rsid w:val="00061199"/>
    <w:rsid w:val="002E58B9"/>
    <w:rsid w:val="00337EE9"/>
    <w:rsid w:val="0054388E"/>
    <w:rsid w:val="00763518"/>
    <w:rsid w:val="009E1133"/>
    <w:rsid w:val="00D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A4512-5100-42CD-996A-1AFBA51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33"/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1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9E113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9E1133"/>
    <w:rPr>
      <w:rFonts w:cs="Times New Roman"/>
    </w:rPr>
  </w:style>
  <w:style w:type="character" w:customStyle="1" w:styleId="w">
    <w:name w:val="w"/>
    <w:basedOn w:val="a0"/>
    <w:uiPriority w:val="99"/>
    <w:rsid w:val="009E1133"/>
  </w:style>
  <w:style w:type="character" w:customStyle="1" w:styleId="FontStyle108">
    <w:name w:val="Font Style108"/>
    <w:uiPriority w:val="99"/>
    <w:rsid w:val="009E113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E1133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eastAsia="Times New Roman"/>
      <w:color w:val="auto"/>
      <w:lang w:eastAsia="ru-RU"/>
    </w:rPr>
  </w:style>
  <w:style w:type="paragraph" w:customStyle="1" w:styleId="Style14">
    <w:name w:val="Style14"/>
    <w:basedOn w:val="a"/>
    <w:uiPriority w:val="99"/>
    <w:rsid w:val="009E11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FontStyle99">
    <w:name w:val="Font Style99"/>
    <w:uiPriority w:val="99"/>
    <w:rsid w:val="009E113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55">
    <w:name w:val="Style55"/>
    <w:basedOn w:val="a"/>
    <w:uiPriority w:val="99"/>
    <w:rsid w:val="009E1133"/>
    <w:pPr>
      <w:widowControl w:val="0"/>
      <w:autoSpaceDE w:val="0"/>
      <w:autoSpaceDN w:val="0"/>
      <w:adjustRightInd w:val="0"/>
      <w:spacing w:after="0" w:line="384" w:lineRule="exact"/>
      <w:ind w:hanging="322"/>
    </w:pPr>
    <w:rPr>
      <w:rFonts w:eastAsia="Times New Roman"/>
      <w:color w:val="auto"/>
      <w:lang w:eastAsia="ru-RU"/>
    </w:rPr>
  </w:style>
  <w:style w:type="paragraph" w:customStyle="1" w:styleId="Style56">
    <w:name w:val="Style56"/>
    <w:basedOn w:val="a"/>
    <w:uiPriority w:val="99"/>
    <w:rsid w:val="009E11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FontStyle81">
    <w:name w:val="Font Style81"/>
    <w:uiPriority w:val="99"/>
    <w:rsid w:val="009E1133"/>
    <w:rPr>
      <w:rFonts w:ascii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uiPriority w:val="99"/>
    <w:rsid w:val="009E1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E113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518"/>
    <w:rPr>
      <w:rFonts w:ascii="Segoe UI" w:hAnsi="Segoe UI" w:cs="Segoe UI"/>
      <w:color w:val="000000" w:themeColor="text1"/>
      <w:sz w:val="18"/>
      <w:szCs w:val="18"/>
    </w:rPr>
  </w:style>
  <w:style w:type="paragraph" w:customStyle="1" w:styleId="c8">
    <w:name w:val="c8"/>
    <w:basedOn w:val="a"/>
    <w:uiPriority w:val="99"/>
    <w:rsid w:val="002E58B9"/>
    <w:pPr>
      <w:spacing w:before="100" w:beforeAutospacing="1" w:after="100" w:afterAutospacing="1" w:line="240" w:lineRule="auto"/>
    </w:pPr>
    <w:rPr>
      <w:rFonts w:eastAsia="Calibri"/>
      <w:color w:val="auto"/>
      <w:lang w:eastAsia="ru-RU"/>
    </w:rPr>
  </w:style>
  <w:style w:type="character" w:customStyle="1" w:styleId="c4c5">
    <w:name w:val="c4 c5"/>
    <w:basedOn w:val="a0"/>
    <w:uiPriority w:val="99"/>
    <w:rsid w:val="002E58B9"/>
    <w:rPr>
      <w:rFonts w:cs="Times New Roman"/>
    </w:rPr>
  </w:style>
  <w:style w:type="paragraph" w:customStyle="1" w:styleId="c6">
    <w:name w:val="c6"/>
    <w:basedOn w:val="a"/>
    <w:uiPriority w:val="99"/>
    <w:rsid w:val="002E58B9"/>
    <w:pPr>
      <w:spacing w:before="100" w:beforeAutospacing="1" w:after="100" w:afterAutospacing="1" w:line="240" w:lineRule="auto"/>
    </w:pPr>
    <w:rPr>
      <w:rFonts w:eastAsia="Calibri"/>
      <w:color w:val="auto"/>
      <w:lang w:eastAsia="ru-RU"/>
    </w:rPr>
  </w:style>
  <w:style w:type="character" w:customStyle="1" w:styleId="c4">
    <w:name w:val="c4"/>
    <w:basedOn w:val="a0"/>
    <w:uiPriority w:val="99"/>
    <w:rsid w:val="002E58B9"/>
    <w:rPr>
      <w:rFonts w:cs="Times New Roman"/>
    </w:rPr>
  </w:style>
  <w:style w:type="paragraph" w:customStyle="1" w:styleId="c39">
    <w:name w:val="c39"/>
    <w:basedOn w:val="a"/>
    <w:uiPriority w:val="99"/>
    <w:rsid w:val="002E58B9"/>
    <w:pPr>
      <w:spacing w:before="100" w:beforeAutospacing="1" w:after="100" w:afterAutospacing="1" w:line="240" w:lineRule="auto"/>
    </w:pPr>
    <w:rPr>
      <w:rFonts w:eastAsia="Calibri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2%D0%BB%D0%B5%D0%BD%D0%B8%D0%B5" TargetMode="External"/><Relationship Id="rId13" Type="http://schemas.openxmlformats.org/officeDocument/2006/relationships/hyperlink" Target="http://dic.academic.ru/dic.nsf/ruwiki/291613" TargetMode="External"/><Relationship Id="rId18" Type="http://schemas.openxmlformats.org/officeDocument/2006/relationships/hyperlink" Target="http://dic.academic.ru/dic.nsf/ruwiki/1495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ruwiki/1354889" TargetMode="External"/><Relationship Id="rId7" Type="http://schemas.openxmlformats.org/officeDocument/2006/relationships/hyperlink" Target="http://dic.academic.ru/dic.nsf/ruwiki/32269" TargetMode="External"/><Relationship Id="rId12" Type="http://schemas.openxmlformats.org/officeDocument/2006/relationships/hyperlink" Target="https://ru.wikipedia.org/wiki/%D0%AD%D1%81%D1%82%D0%B5%D1%82%D0%B8%D0%BA%D0%B0" TargetMode="External"/><Relationship Id="rId17" Type="http://schemas.openxmlformats.org/officeDocument/2006/relationships/hyperlink" Target="http://dic.academic.ru/dic.nsf/ruwiki/16696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1655" TargetMode="External"/><Relationship Id="rId20" Type="http://schemas.openxmlformats.org/officeDocument/2006/relationships/hyperlink" Target="http://dic.academic.ru/dic.nsf/ruwiki/822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E%D1%86%D0%B8%D1%83%D0%BC" TargetMode="External"/><Relationship Id="rId24" Type="http://schemas.openxmlformats.org/officeDocument/2006/relationships/hyperlink" Target="https://metrika.yandex.ru/stat/?id=43777534&amp;from=in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87354" TargetMode="External"/><Relationship Id="rId23" Type="http://schemas.openxmlformats.org/officeDocument/2006/relationships/hyperlink" Target="http://dic.academic.ru/dic.nsf/ruwiki/1655" TargetMode="External"/><Relationship Id="rId10" Type="http://schemas.openxmlformats.org/officeDocument/2006/relationships/hyperlink" Target="https://ru.wikipedia.org/wiki/%D0%A7%D0%B5%D0%BB%D0%BE%D0%B2%D0%B5%D0%BA" TargetMode="External"/><Relationship Id="rId19" Type="http://schemas.openxmlformats.org/officeDocument/2006/relationships/hyperlink" Target="http://dic.academic.ru/dic.nsf/ruwiki/57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5%D0%B4%D0%BC%D0%B5%D1%82" TargetMode="External"/><Relationship Id="rId14" Type="http://schemas.openxmlformats.org/officeDocument/2006/relationships/hyperlink" Target="http://dic.academic.ru/dic.nsf/ruwiki/135906" TargetMode="External"/><Relationship Id="rId22" Type="http://schemas.openxmlformats.org/officeDocument/2006/relationships/hyperlink" Target="http://dic.academic.ru/dic.nsf/ruwiki/29086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4FD4-3F37-4F8F-89AE-51CB4363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5000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2018-08-03T08:29:00Z</cp:lastPrinted>
  <dcterms:created xsi:type="dcterms:W3CDTF">2018-08-03T08:33:00Z</dcterms:created>
  <dcterms:modified xsi:type="dcterms:W3CDTF">2018-08-14T12:14:00Z</dcterms:modified>
</cp:coreProperties>
</file>